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BD" w:rsidRDefault="00FC27D1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0075" cy="571500"/>
            <wp:effectExtent l="0" t="0" r="9525" b="0"/>
            <wp:docPr id="1" name="Рисунок 3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4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DBD" w:rsidRPr="004830F5" w:rsidRDefault="007C0DBD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Кузнечнинское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городское поселение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Приозерский муниципальный район Ленинградской области </w:t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 О С Т А Н О В Л Е Н И Е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00"/>
      </w:tblGrid>
      <w:tr w:rsidR="007C0DBD" w:rsidRPr="00F425DA" w:rsidTr="004830F5">
        <w:trPr>
          <w:tblCellSpacing w:w="15" w:type="dxa"/>
        </w:trPr>
        <w:tc>
          <w:tcPr>
            <w:tcW w:w="0" w:type="auto"/>
            <w:vAlign w:val="center"/>
          </w:tcPr>
          <w:p w:rsidR="007C0DBD" w:rsidRPr="005C35D3" w:rsidRDefault="00DA1E03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540C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«25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 августа</w:t>
            </w:r>
            <w:r w:rsidR="00540C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2022</w:t>
            </w:r>
            <w:r w:rsidR="007C0DBD"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 </w:t>
            </w:r>
            <w:r w:rsidR="0046666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</w:t>
            </w:r>
            <w:r w:rsidR="00540CB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149</w:t>
            </w:r>
            <w:r w:rsidR="0046666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7C0D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7C0DBD" w:rsidRPr="004830F5" w:rsidRDefault="007C0DBD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задачах по подготовке объектов жилищно-коммунального хозяйства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Кузнечнинское</w:t>
            </w: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городское поселен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>ие к осенне-зимнему периоду 2022-2023</w:t>
            </w:r>
            <w:r w:rsidR="00261A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97326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и топливно-энергетического комплекса к очередному осенне-зимнему периоду и обеспечением их устойчивого функционирования в период прохо</w:t>
      </w:r>
      <w:r w:rsidR="00540CB8">
        <w:rPr>
          <w:rFonts w:ascii="Times New Roman" w:hAnsi="Times New Roman"/>
          <w:sz w:val="24"/>
          <w:szCs w:val="24"/>
          <w:lang w:eastAsia="ru-RU"/>
        </w:rPr>
        <w:t>ждения отопительного сезона 2022-2023</w:t>
      </w:r>
      <w:r w:rsidRPr="004830F5">
        <w:rPr>
          <w:rFonts w:ascii="Times New Roman" w:hAnsi="Times New Roman"/>
          <w:sz w:val="24"/>
          <w:szCs w:val="24"/>
          <w:lang w:eastAsia="ru-RU"/>
        </w:rPr>
        <w:t>г.г., в соответствии с требованиями постановления Правительства Ленинградской области от 19 июня 2008 года №177 «Об утверждении Правил подготовки и проведения отопительного с</w:t>
      </w:r>
      <w:r>
        <w:rPr>
          <w:rFonts w:ascii="Times New Roman" w:hAnsi="Times New Roman"/>
          <w:sz w:val="24"/>
          <w:szCs w:val="24"/>
          <w:lang w:eastAsia="ru-RU"/>
        </w:rPr>
        <w:t>езона в Ленинградской области»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руководствуясь подпунктом 4 пункта 1 ст. 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12.03.2013г. № 103 «Об утверждении Правил оценки готовности к отопительному сезону», администрация муниципального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Кузнечнинское </w:t>
      </w:r>
      <w:r w:rsidRPr="004830F5">
        <w:rPr>
          <w:rFonts w:ascii="Times New Roman" w:hAnsi="Times New Roman"/>
          <w:sz w:val="24"/>
          <w:szCs w:val="24"/>
          <w:lang w:eastAsia="ru-RU"/>
        </w:rPr>
        <w:t>городское поселение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ПОСТАНОВЛЯЕТ: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Образовать комиссию по проверке готовности жилищного фонда, объектов социальной сферы и инженерной инфраструктуры к устойчивому функционированию в осенне-зимний период на территории муниципального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(далее Комиссия) (Приложение № 1).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Комиссии обеспечить контроль за подготовкой теплоснабжающих и теплосетевых организаций, потребителей тепловой энер</w:t>
      </w:r>
      <w:r w:rsidR="00540CB8">
        <w:rPr>
          <w:rFonts w:ascii="Times New Roman" w:hAnsi="Times New Roman"/>
          <w:sz w:val="24"/>
          <w:szCs w:val="24"/>
          <w:lang w:eastAsia="ru-RU"/>
        </w:rPr>
        <w:t>гии к отопительному периоду 2022-2023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в соответствии с программой проведения проверки готовности к отопительному периоду.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Заместителю председателя комиссии </w:t>
      </w:r>
      <w:r w:rsidR="00466663">
        <w:rPr>
          <w:rFonts w:ascii="Times New Roman" w:hAnsi="Times New Roman"/>
          <w:sz w:val="24"/>
          <w:szCs w:val="24"/>
          <w:lang w:eastAsia="ru-RU"/>
        </w:rPr>
        <w:t>Семеновой С.Н.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подготовить программу проведения проверки готовно</w:t>
      </w:r>
      <w:r w:rsidR="00540CB8">
        <w:rPr>
          <w:rFonts w:ascii="Times New Roman" w:hAnsi="Times New Roman"/>
          <w:sz w:val="24"/>
          <w:szCs w:val="24"/>
          <w:lang w:eastAsia="ru-RU"/>
        </w:rPr>
        <w:t>сти к отопительному периоду 2022-2023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и представить на утверждение главе администрации.</w:t>
      </w:r>
    </w:p>
    <w:p w:rsidR="00540CB8" w:rsidRPr="00540CB8" w:rsidRDefault="009C63CC" w:rsidP="00540C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Руководителям УК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, теплоснабжающих предприятий, расположенных на территории </w:t>
      </w:r>
      <w:r w:rsidR="007C0DBD">
        <w:rPr>
          <w:rFonts w:ascii="Times New Roman" w:hAnsi="Times New Roman"/>
          <w:sz w:val="24"/>
          <w:szCs w:val="24"/>
          <w:lang w:eastAsia="ru-RU"/>
        </w:rPr>
        <w:t>Кузнечнинского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рекомендовать: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left" w:pos="720"/>
        </w:tabs>
        <w:spacing w:before="100" w:beforeAutospacing="1" w:after="100" w:afterAutospacing="1" w:line="240" w:lineRule="auto"/>
        <w:ind w:left="72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Обеспечить 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своевременное представление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 администрацию поселения статистического отчета по форме № 1-ЖКХ (зима) – в период с 1 </w:t>
      </w:r>
      <w:r w:rsidR="00466663">
        <w:rPr>
          <w:rFonts w:ascii="Times New Roman" w:hAnsi="Times New Roman"/>
          <w:sz w:val="24"/>
          <w:szCs w:val="24"/>
          <w:lang w:eastAsia="ru-RU"/>
        </w:rPr>
        <w:t xml:space="preserve">сентября по </w:t>
      </w:r>
      <w:r w:rsidR="00540CB8">
        <w:rPr>
          <w:rFonts w:ascii="Times New Roman" w:hAnsi="Times New Roman"/>
          <w:sz w:val="24"/>
          <w:szCs w:val="24"/>
          <w:lang w:eastAsia="ru-RU"/>
        </w:rPr>
        <w:t>1 ноября 2022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года, не позднее 26 числа отчетного месяца.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Представлять в администрацию информацию о технологических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нарушениях, отказах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и авариях на электросетях, объектах ЖКХ и объектах социальной сферы, срок ликвидации которых превысил 24 часа – ежедневно в течение года.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Своевременно выполнять мероприятия,</w:t>
      </w:r>
      <w:r w:rsidR="00950431">
        <w:rPr>
          <w:rFonts w:ascii="Times New Roman" w:hAnsi="Times New Roman"/>
          <w:sz w:val="24"/>
          <w:szCs w:val="24"/>
          <w:lang w:eastAsia="ru-RU"/>
        </w:rPr>
        <w:t xml:space="preserve"> утвержденные </w:t>
      </w:r>
      <w:r w:rsidR="00EF4961">
        <w:rPr>
          <w:rFonts w:ascii="Times New Roman" w:hAnsi="Times New Roman"/>
          <w:sz w:val="24"/>
          <w:szCs w:val="24"/>
          <w:lang w:eastAsia="ru-RU"/>
        </w:rPr>
        <w:t xml:space="preserve">планами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ремонта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жилого фонда и объектов инженерной инфраструктуры.</w:t>
      </w:r>
    </w:p>
    <w:p w:rsidR="007C0DBD" w:rsidRPr="004830F5" w:rsidRDefault="001D3BEB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Руководителям </w:t>
      </w:r>
      <w:r w:rsidR="00F1608B">
        <w:rPr>
          <w:rFonts w:ascii="Times New Roman" w:hAnsi="Times New Roman"/>
          <w:sz w:val="24"/>
          <w:szCs w:val="24"/>
          <w:lang w:eastAsia="ru-RU"/>
        </w:rPr>
        <w:t>УК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, директору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>
        <w:rPr>
          <w:rFonts w:ascii="Times New Roman" w:hAnsi="Times New Roman"/>
          <w:sz w:val="24"/>
          <w:szCs w:val="24"/>
          <w:lang w:eastAsia="ru-RU"/>
        </w:rPr>
        <w:t>МКУ КСЦ «Юбилейный» МО Кузнечнинское городское поселе</w:t>
      </w:r>
      <w:r w:rsidR="00540CB8">
        <w:rPr>
          <w:rFonts w:ascii="Times New Roman" w:hAnsi="Times New Roman"/>
          <w:sz w:val="24"/>
          <w:szCs w:val="24"/>
          <w:lang w:eastAsia="ru-RU"/>
        </w:rPr>
        <w:t>ние   в срок до 5 сентября 2022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Обеспечить готовность жилищного фонда и объектов социальной сферы к работе зимних условиях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с оформлением актов и паспортов готовности жилых домов и объектов социальной сферы.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90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Подготовить нормативный запас материалов </w:t>
      </w:r>
      <w:r w:rsidR="00540CB8" w:rsidRPr="004830F5">
        <w:rPr>
          <w:rFonts w:ascii="Times New Roman" w:hAnsi="Times New Roman"/>
          <w:sz w:val="24"/>
          <w:szCs w:val="24"/>
          <w:lang w:eastAsia="ru-RU"/>
        </w:rPr>
        <w:t>для оперативного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выполнения аварийно-восстановительных работ в отопительный период.</w:t>
      </w:r>
    </w:p>
    <w:p w:rsidR="007C0DBD" w:rsidRPr="004830F5" w:rsidRDefault="007C0DBD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иректорам </w:t>
      </w:r>
      <w:r>
        <w:rPr>
          <w:rFonts w:ascii="Times New Roman" w:hAnsi="Times New Roman"/>
          <w:sz w:val="24"/>
          <w:szCs w:val="24"/>
          <w:lang w:eastAsia="ru-RU"/>
        </w:rPr>
        <w:t>МП «ЖКХ МО Кузнечнинское городское поселение»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4"/>
          <w:szCs w:val="24"/>
          <w:lang w:eastAsia="ru-RU"/>
        </w:rPr>
        <w:t>МП «ТеплоГарант</w:t>
      </w:r>
      <w:r>
        <w:rPr>
          <w:rFonts w:ascii="Times New Roman" w:hAnsi="Times New Roman"/>
          <w:sz w:val="24"/>
          <w:szCs w:val="24"/>
          <w:lang w:eastAsia="ru-RU"/>
        </w:rPr>
        <w:t xml:space="preserve">», </w:t>
      </w:r>
      <w:r w:rsidR="00540CB8">
        <w:rPr>
          <w:rFonts w:ascii="Times New Roman" w:hAnsi="Times New Roman"/>
          <w:sz w:val="24"/>
          <w:szCs w:val="24"/>
          <w:lang w:eastAsia="ru-RU"/>
        </w:rPr>
        <w:t xml:space="preserve">МП «ТеплоРесурс», </w:t>
      </w:r>
      <w:r>
        <w:rPr>
          <w:rFonts w:ascii="Times New Roman" w:hAnsi="Times New Roman"/>
          <w:sz w:val="24"/>
          <w:szCs w:val="24"/>
          <w:lang w:eastAsia="ru-RU"/>
        </w:rPr>
        <w:t>МП «ЖКО МО Кузнечнинское городское поселение</w:t>
      </w:r>
      <w:r w:rsidR="00F1608B">
        <w:rPr>
          <w:rFonts w:ascii="Times New Roman" w:hAnsi="Times New Roman"/>
          <w:sz w:val="24"/>
          <w:szCs w:val="24"/>
          <w:lang w:eastAsia="ru-RU"/>
        </w:rPr>
        <w:t>», ООО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Кузнечное сервис</w:t>
      </w:r>
      <w:r w:rsidR="009C63CC">
        <w:rPr>
          <w:rFonts w:ascii="Times New Roman" w:hAnsi="Times New Roman"/>
          <w:sz w:val="24"/>
          <w:szCs w:val="24"/>
          <w:lang w:eastAsia="ru-RU"/>
        </w:rPr>
        <w:t>»</w:t>
      </w:r>
      <w:r w:rsidR="00C63C72">
        <w:rPr>
          <w:rFonts w:ascii="Times New Roman" w:hAnsi="Times New Roman"/>
          <w:sz w:val="24"/>
          <w:szCs w:val="24"/>
          <w:lang w:eastAsia="ru-RU"/>
        </w:rPr>
        <w:t>, ООО «Сетевое предприятие «Росэнерго»</w:t>
      </w:r>
      <w:r w:rsidRPr="004830F5">
        <w:rPr>
          <w:rFonts w:ascii="Times New Roman" w:hAnsi="Times New Roman"/>
          <w:sz w:val="24"/>
          <w:szCs w:val="24"/>
          <w:lang w:eastAsia="ru-RU"/>
        </w:rPr>
        <w:t>: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5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сентября 2022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уточнить схемы оповещения и взаимоде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йствия служб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при ликвидации аварийных ситуаций на объектах жизнеобеспечения населения.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Организовать с 5 сентября 2022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опробование систем теплоснабжения по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утвержденным администрацией поселения графикам.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 результатам опробования систем теплоснабжен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оформить акты проверок и </w:t>
      </w:r>
      <w:r w:rsidRPr="004830F5">
        <w:rPr>
          <w:rFonts w:ascii="Times New Roman" w:hAnsi="Times New Roman"/>
          <w:sz w:val="24"/>
          <w:szCs w:val="24"/>
          <w:lang w:eastAsia="ru-RU"/>
        </w:rPr>
        <w:t>паспорта готовности котельных, тепловых сетей в соответствии с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РФ от 25.08.2004 г. № СО 153-34.08.105-2004 и представить в администрацию по</w:t>
      </w:r>
      <w:r w:rsidR="00540CB8">
        <w:rPr>
          <w:rFonts w:ascii="Times New Roman" w:hAnsi="Times New Roman"/>
          <w:sz w:val="24"/>
          <w:szCs w:val="24"/>
          <w:lang w:eastAsia="ru-RU"/>
        </w:rPr>
        <w:t>селения в срок до 10</w:t>
      </w:r>
      <w:r w:rsidR="008C5E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0CB8">
        <w:rPr>
          <w:rFonts w:ascii="Times New Roman" w:hAnsi="Times New Roman"/>
          <w:sz w:val="24"/>
          <w:szCs w:val="24"/>
          <w:lang w:eastAsia="ru-RU"/>
        </w:rPr>
        <w:t>сентября 2022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7C0DBD" w:rsidRPr="004830F5" w:rsidRDefault="00540CB8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25 сентября 2022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обеспечить необходимый нормативный запас топлива.</w:t>
      </w:r>
    </w:p>
    <w:p w:rsidR="007C0DBD" w:rsidRPr="004830F5" w:rsidRDefault="00540CB8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1 октября 2022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выполнить компл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екс мер по повышению надежности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систем электроснабжения, назначить ответственных за их техническое состояние.</w:t>
      </w:r>
    </w:p>
    <w:p w:rsidR="008C5E67" w:rsidRPr="004830F5" w:rsidRDefault="008C5E67" w:rsidP="008C5E6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Электроснабжающей организации ООО «Сетевое предприятие «Росэнерго» совместно с МП «ЖКО МО Кузнечнинское город</w:t>
      </w:r>
      <w:r w:rsidR="00C24174">
        <w:rPr>
          <w:rFonts w:ascii="Times New Roman" w:hAnsi="Times New Roman"/>
          <w:sz w:val="24"/>
          <w:szCs w:val="24"/>
          <w:lang w:eastAsia="ru-RU"/>
        </w:rPr>
        <w:t>ское поселение» не позднее 08</w:t>
      </w:r>
      <w:r w:rsidR="00487D18">
        <w:rPr>
          <w:rFonts w:ascii="Times New Roman" w:hAnsi="Times New Roman"/>
          <w:sz w:val="24"/>
          <w:szCs w:val="24"/>
          <w:lang w:eastAsia="ru-RU"/>
        </w:rPr>
        <w:t>.09</w:t>
      </w:r>
      <w:r w:rsidR="00C24174">
        <w:rPr>
          <w:rFonts w:ascii="Times New Roman" w:hAnsi="Times New Roman"/>
          <w:sz w:val="24"/>
          <w:szCs w:val="24"/>
          <w:lang w:eastAsia="ru-RU"/>
        </w:rPr>
        <w:t>.2022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завершить работы по обслуживанию и ремонту сетей электроснабжения уличного освещения, при необходимости произвести замену светильников, вышедших из строя, а также произвести спил деревьев и кустарников, растущих в охранной зоне электрических сетей уличного освещения</w:t>
      </w:r>
      <w:r w:rsidRPr="004830F5">
        <w:rPr>
          <w:rFonts w:ascii="Times New Roman" w:hAnsi="Times New Roman"/>
          <w:sz w:val="24"/>
          <w:szCs w:val="24"/>
          <w:lang w:eastAsia="ru-RU"/>
        </w:rPr>
        <w:t>.</w:t>
      </w:r>
      <w:r w:rsidR="00C24174">
        <w:rPr>
          <w:rFonts w:ascii="Times New Roman" w:hAnsi="Times New Roman"/>
          <w:sz w:val="24"/>
          <w:szCs w:val="24"/>
          <w:lang w:eastAsia="ru-RU"/>
        </w:rPr>
        <w:t xml:space="preserve"> В срок до 30.08.2022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предоставить в адрес администрации график выполнения работ с указанием участков электросетей и улиц.</w:t>
      </w:r>
    </w:p>
    <w:p w:rsidR="007C0DBD" w:rsidRPr="004830F5" w:rsidRDefault="00A50F81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на сайте сетевого издания СМИ-Ленинградское областное </w:t>
      </w:r>
      <w:r w:rsidR="00F1608B">
        <w:rPr>
          <w:rFonts w:ascii="Times New Roman" w:hAnsi="Times New Roman"/>
          <w:sz w:val="24"/>
          <w:szCs w:val="24"/>
          <w:lang w:eastAsia="ru-RU"/>
        </w:rPr>
        <w:t>агентство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 (ЛЕНОБЛИНФОРМ) </w:t>
      </w:r>
      <w:hyperlink r:id="rId8" w:history="1">
        <w:r w:rsidR="003F4A60" w:rsidRPr="002D5001">
          <w:rPr>
            <w:rStyle w:val="ab"/>
            <w:rFonts w:ascii="Times New Roman" w:hAnsi="Times New Roman"/>
            <w:sz w:val="24"/>
            <w:szCs w:val="24"/>
            <w:lang w:eastAsia="ru-RU"/>
          </w:rPr>
          <w:t>www.lenoblinform.ru</w:t>
        </w:r>
      </w:hyperlink>
      <w:r w:rsidR="003F4A60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разместить на официальном сайте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Kuznechnoe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lenobl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Pr="00C10B54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                    </w:t>
      </w:r>
      <w:r w:rsidRPr="004830F5">
        <w:rPr>
          <w:rFonts w:ascii="Times New Roman" w:hAnsi="Times New Roman"/>
          <w:b/>
          <w:sz w:val="28"/>
          <w:szCs w:val="24"/>
          <w:lang w:eastAsia="ru-RU"/>
        </w:rPr>
        <w:t>Глава администрации                                 </w:t>
      </w:r>
      <w:r w:rsidR="00487D18">
        <w:rPr>
          <w:rFonts w:ascii="Times New Roman" w:hAnsi="Times New Roman"/>
          <w:b/>
          <w:sz w:val="28"/>
          <w:szCs w:val="24"/>
          <w:lang w:eastAsia="ru-RU"/>
        </w:rPr>
        <w:t>Становова Н.Н.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Pr="009C6EB8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4830F5">
        <w:rPr>
          <w:rFonts w:ascii="Times New Roman" w:hAnsi="Times New Roman"/>
          <w:sz w:val="20"/>
          <w:szCs w:val="24"/>
          <w:lang w:eastAsia="ru-RU"/>
        </w:rPr>
        <w:t xml:space="preserve">Исполнитель: </w:t>
      </w:r>
      <w:r w:rsidR="00487D18">
        <w:rPr>
          <w:rFonts w:ascii="Times New Roman" w:hAnsi="Times New Roman"/>
          <w:sz w:val="20"/>
          <w:szCs w:val="24"/>
          <w:lang w:eastAsia="ru-RU"/>
        </w:rPr>
        <w:t>Семенова С.Н.</w:t>
      </w:r>
      <w:r>
        <w:rPr>
          <w:rFonts w:ascii="Times New Roman" w:hAnsi="Times New Roman"/>
          <w:sz w:val="20"/>
          <w:szCs w:val="24"/>
          <w:lang w:eastAsia="ru-RU"/>
        </w:rPr>
        <w:t>.</w:t>
      </w:r>
      <w:r w:rsidRPr="004830F5">
        <w:rPr>
          <w:rFonts w:ascii="Times New Roman" w:hAnsi="Times New Roman"/>
          <w:sz w:val="20"/>
          <w:szCs w:val="24"/>
          <w:lang w:eastAsia="ru-RU"/>
        </w:rPr>
        <w:br/>
        <w:t xml:space="preserve">Разослано: дело-2, </w:t>
      </w:r>
      <w:r w:rsidR="00487D18">
        <w:rPr>
          <w:rFonts w:ascii="Times New Roman" w:hAnsi="Times New Roman"/>
          <w:sz w:val="20"/>
          <w:szCs w:val="24"/>
          <w:lang w:eastAsia="ru-RU"/>
        </w:rPr>
        <w:t>Семенова С.Н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.-1, </w:t>
      </w:r>
      <w:r>
        <w:rPr>
          <w:rFonts w:ascii="Times New Roman" w:hAnsi="Times New Roman"/>
          <w:sz w:val="20"/>
          <w:szCs w:val="24"/>
          <w:lang w:eastAsia="ru-RU"/>
        </w:rPr>
        <w:t xml:space="preserve">МП «ЖКХ» 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 -1, </w:t>
      </w:r>
      <w:r>
        <w:rPr>
          <w:rFonts w:ascii="Times New Roman" w:hAnsi="Times New Roman"/>
          <w:sz w:val="20"/>
          <w:szCs w:val="24"/>
          <w:lang w:eastAsia="ru-RU"/>
        </w:rPr>
        <w:t>МП «ЖКО»-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1, </w:t>
      </w:r>
      <w:r>
        <w:rPr>
          <w:rFonts w:ascii="Times New Roman" w:hAnsi="Times New Roman"/>
          <w:sz w:val="20"/>
          <w:szCs w:val="24"/>
          <w:lang w:eastAsia="ru-RU"/>
        </w:rPr>
        <w:t>ООО «Кузнечное сервис</w:t>
      </w:r>
      <w:r w:rsidR="00E7213A">
        <w:rPr>
          <w:rFonts w:ascii="Times New Roman" w:hAnsi="Times New Roman"/>
          <w:sz w:val="20"/>
          <w:szCs w:val="24"/>
          <w:lang w:eastAsia="ru-RU"/>
        </w:rPr>
        <w:t>»</w:t>
      </w:r>
      <w:r w:rsidR="00676A9D">
        <w:rPr>
          <w:rFonts w:ascii="Times New Roman" w:hAnsi="Times New Roman"/>
          <w:sz w:val="20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0"/>
          <w:szCs w:val="24"/>
          <w:lang w:eastAsia="ru-RU"/>
        </w:rPr>
        <w:t xml:space="preserve">МП «ТеплоГарант»-1,                </w:t>
      </w:r>
      <w:r w:rsidR="00676A9D">
        <w:rPr>
          <w:rFonts w:ascii="Times New Roman" w:hAnsi="Times New Roman"/>
          <w:sz w:val="20"/>
          <w:szCs w:val="24"/>
          <w:lang w:eastAsia="ru-RU"/>
        </w:rPr>
        <w:t>МП «Те</w:t>
      </w:r>
      <w:r w:rsidR="009C63CC">
        <w:rPr>
          <w:rFonts w:ascii="Times New Roman" w:hAnsi="Times New Roman"/>
          <w:sz w:val="20"/>
          <w:szCs w:val="24"/>
          <w:lang w:eastAsia="ru-RU"/>
        </w:rPr>
        <w:t>плоресурс»-1</w:t>
      </w:r>
      <w:r w:rsidR="00C63C72">
        <w:rPr>
          <w:rFonts w:ascii="Times New Roman" w:hAnsi="Times New Roman"/>
          <w:sz w:val="20"/>
          <w:szCs w:val="24"/>
          <w:lang w:eastAsia="ru-RU"/>
        </w:rPr>
        <w:t>, ООО «Сетевое предприятие «Росэнерго»-1</w:t>
      </w:r>
      <w:r w:rsidR="00F1608B">
        <w:rPr>
          <w:rFonts w:ascii="Times New Roman" w:hAnsi="Times New Roman"/>
          <w:sz w:val="20"/>
          <w:szCs w:val="24"/>
          <w:lang w:eastAsia="ru-RU"/>
        </w:rPr>
        <w:t>.</w:t>
      </w:r>
    </w:p>
    <w:p w:rsidR="009D1968" w:rsidRDefault="009D1968">
      <w:pPr>
        <w:sectPr w:rsidR="009D1968" w:rsidSect="001665D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13"/>
        <w:gridCol w:w="17"/>
      </w:tblGrid>
      <w:tr w:rsidR="007C0DBD" w:rsidRPr="00F425DA" w:rsidTr="00281100">
        <w:trPr>
          <w:tblCellSpacing w:w="0" w:type="dxa"/>
        </w:trPr>
        <w:tc>
          <w:tcPr>
            <w:tcW w:w="0" w:type="auto"/>
          </w:tcPr>
          <w:p w:rsidR="007C0DBD" w:rsidRPr="00F425DA" w:rsidRDefault="007C0DBD"/>
          <w:tbl>
            <w:tblPr>
              <w:tblW w:w="10348" w:type="dxa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 w:firstRow="1" w:lastRow="0" w:firstColumn="1" w:lastColumn="0" w:noHBand="0" w:noVBand="0"/>
            </w:tblPr>
            <w:tblGrid>
              <w:gridCol w:w="10348"/>
            </w:tblGrid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Pr="00AE04A1" w:rsidRDefault="007C0DBD" w:rsidP="00D464B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Приложение 1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к по</w:t>
                  </w:r>
                  <w:r w:rsidR="009C63CC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становлению  адм</w:t>
                  </w:r>
                  <w:r w:rsidR="00630B0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инистраци</w:t>
                  </w:r>
                  <w:r w:rsidR="00C24174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и</w:t>
                  </w:r>
                  <w:r w:rsidR="00C24174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от 25</w:t>
                  </w:r>
                  <w:r w:rsidR="002C31D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августа    202</w:t>
                  </w:r>
                  <w:r w:rsidR="00C24174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2</w:t>
                  </w:r>
                  <w:r w:rsidR="00C63C7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C24174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149</w:t>
                  </w:r>
                </w:p>
                <w:p w:rsidR="007C0DBD" w:rsidRPr="00F425DA" w:rsidRDefault="007C0DBD" w:rsidP="00B11304">
                  <w:pPr>
                    <w:pStyle w:val="a5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 xml:space="preserve">Глава администрации 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</w:p>
                <w:p w:rsidR="007C0DBD" w:rsidRPr="00F425DA" w:rsidRDefault="002C31D0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________________Становова Н.Н.</w:t>
                  </w: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комиссии по проверке готовности жилищного фонда  и инженерной инфраструктуры к устойчивому функциониров</w:t>
                  </w:r>
                  <w:r w:rsidR="009C63C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анию в </w:t>
                  </w:r>
                  <w:r w:rsidR="00B346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осенне-зимний период 202</w:t>
                  </w:r>
                  <w:r w:rsidR="00C241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2-2023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г. г. 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  <w:p w:rsidR="007C0DBD" w:rsidRPr="00281100" w:rsidRDefault="002C31D0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Становова Н.Н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глава администрации МО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Кузнечнинское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городское поселение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председателя комиссии:</w:t>
                  </w:r>
                </w:p>
                <w:p w:rsidR="007C0DBD" w:rsidRPr="00281100" w:rsidRDefault="002C31D0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Семенова С.Н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заместитель главы администрации МО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Кузнечнинское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городское поселение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1D3BEB" w:rsidRDefault="008C2606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Реуц</w:t>
                  </w:r>
                  <w:r w:rsidR="00C85CA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кий П.М</w:t>
                  </w:r>
                  <w:r w:rsidR="009C63CC" w:rsidRP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7C0DBD" w:rsidRP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председатель комиссии по промышленности, связи, жилищно-коммунальному и дорожному хозяйству</w:t>
                  </w:r>
                </w:p>
                <w:p w:rsidR="007C0DBD" w:rsidRPr="001D3BEB" w:rsidRDefault="001D3BEB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Макарова Я.С. -  начальник ПТО МП «ТеплоРесурс</w:t>
                  </w:r>
                  <w:r w:rsidR="007C0DBD" w:rsidRPr="001D3B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Default="007C0DBD" w:rsidP="00C2417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Рябчико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А.В.- директор МП «ТеплоГарант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Default="008C2606" w:rsidP="00C2417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</w:t>
                  </w:r>
                  <w:bookmarkStart w:id="0" w:name="_GoBack"/>
                  <w:bookmarkEnd w:id="0"/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щеев О.А</w:t>
                  </w:r>
                  <w:r w:rsidR="00C241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.- 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и.о.</w:t>
                  </w:r>
                  <w:r w:rsidR="00C241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="00C241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МП «ТеплоРесурс»</w:t>
                  </w:r>
                </w:p>
                <w:p w:rsidR="00C24174" w:rsidRPr="00C24174" w:rsidRDefault="00C24174" w:rsidP="00C24174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5B0DF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567AE3" w:rsidRDefault="00567AE3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1D3BEB" w:rsidRDefault="001D3BEB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640D01" w:rsidRDefault="00640D01" w:rsidP="0000343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2</w:t>
                  </w:r>
                </w:p>
                <w:p w:rsidR="00EF4961" w:rsidRDefault="00EF4961" w:rsidP="00EF496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к </w:t>
                  </w:r>
                  <w:r w:rsidRPr="007E482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постановлению</w:t>
                  </w:r>
                </w:p>
                <w:p w:rsidR="00EF4961" w:rsidRPr="00AE04A1" w:rsidRDefault="00C24174" w:rsidP="00EF496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25</w:t>
                  </w:r>
                  <w:r w:rsidR="00EF496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августа    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2022 г. №149</w:t>
                  </w:r>
                </w:p>
                <w:p w:rsidR="00261AC7" w:rsidRPr="007E4822" w:rsidRDefault="00261AC7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ю: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Глава администрации                                                                                       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2C31D0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_____________Становова Н.Н.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оценки готовности к отопительному сезону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B3462F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="007C0DBD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7C0DBD" w:rsidRPr="007E4822" w:rsidRDefault="00B3462F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Настоящий порядок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определяет механизм проведения проверок готовности к отопительному сезону котельных, тепловых сетей,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потребителей тепловой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энергии, многоквартирных жилых домов, общеобразовательных учреждений, учреждений здравоохранения, культуры, юридических ли</w:t>
                  </w:r>
                  <w:r w:rsidR="002C31D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ц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предпринимателей, частных домовладений,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потребляемых тепловую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энергию и горячую воду (далее - объекты), находящихся на территории поселения.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Для проверки объектов органами местного самоуправления городских и сельских поселений создается комиссия в составе 3-5 человек. Работа комиссии осуществляется в соответствии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 «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Программой проведения проверки готовности к отопительному сезону» (далее - Программа). Начало работы комиссии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 05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сентября, окончание -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Программа утверждается главой администрации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поселения до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 проверке объектов в состав комиссии по согласованию могут включаться представители Федеральной службы по экологическому, технологическому и атомному надзору (Выборгский отдел по государственному энергетическому надзору).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Порядок проведения </w:t>
                  </w:r>
                  <w:r w:rsidR="00B3462F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проверки готовности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объектов.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Проверка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начинается с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рассмотрения документов, перечисленных в Программе, подтверждающих готовность объектов. Затем комиссия при необходимости выезжает на объект проверки.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Результаты проверки оформляются актом проверки готовности к отопительному периоду (далее - акт),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который составляется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 позднее одного дня с даты завершения проверки, по рекомендуемому образцу (Приложение 1).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акте указываются следующие выводы комиссии по итогам проверки: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готов к отопительному периоду;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объект будет готов к отопительному периоду при условии устранения в установленный срок замечаний;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не готов к отопительному периоду.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4.   При наличии замечаний к акту прилагается их перечень с датой устранения.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5.  По каждому объекту проверки в течение 5 дней после подписания акта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готовности, в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случае если объект готов к эксплуатации, выдается паспорт готовности (Приложение 2).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6.  Ср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 выдачи паспортов не позднее 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– для потребителей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тепловой энергии, не позднее 15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сентября - для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теплосетевых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теплоснабжающих организаций.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7. В случае устранения замечаний, указанных в актах, комиссия проводит повторную проверку и составляет новый акт в сроки, установленные пунктом 6.</w:t>
                  </w:r>
                </w:p>
                <w:p w:rsidR="001665DF" w:rsidRPr="00261AC7" w:rsidRDefault="007C0DBD" w:rsidP="00261AC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8. В случае превышения сроков устранения недостатков, установленных в п.6, организация обязана продолжить подготовку объектов к отопительному периоду и устранить замечания. Комиссия проводит повторную проверку объекта, оформляет повторный акт, но </w:t>
                  </w:r>
                  <w:r w:rsid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без выдачи паспорта готовности</w:t>
                  </w:r>
                </w:p>
                <w:p w:rsidR="001665DF" w:rsidRDefault="001665DF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3</w:t>
                  </w:r>
                </w:p>
                <w:p w:rsidR="00B3462F" w:rsidRDefault="007C0DBD" w:rsidP="00B3462F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B3462F" w:rsidRPr="00B3462F" w:rsidRDefault="00003433" w:rsidP="00B3462F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25</w:t>
                  </w:r>
                  <w:r w:rsidR="00B3462F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августа    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2022 г. №14</w:t>
                  </w:r>
                  <w:r w:rsidR="00E61726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9</w:t>
                  </w:r>
                </w:p>
                <w:p w:rsidR="007C0DBD" w:rsidRPr="00F425DA" w:rsidRDefault="007C0DBD" w:rsidP="007E4822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Глава администрации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2C31D0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>______________Становова Н.Н.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ПРОГРАММА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проведения проверки готовности теплоснабжающей, организации, потребителей тепловой энергии, жилищного ф</w:t>
                  </w:r>
                  <w:r w:rsidR="00E61726">
                    <w:rPr>
                      <w:rFonts w:ascii="Times New Roman" w:hAnsi="Times New Roman"/>
                      <w:b/>
                      <w:sz w:val="28"/>
                    </w:rPr>
                    <w:t>онда к отопительному сезону 2022-2023</w:t>
                  </w: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г.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0"/>
                    <w:gridCol w:w="3250"/>
                    <w:gridCol w:w="1772"/>
                    <w:gridCol w:w="2104"/>
                    <w:gridCol w:w="1304"/>
                  </w:tblGrid>
                  <w:tr w:rsidR="007C0DBD" w:rsidRPr="00F425DA" w:rsidTr="00E61726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№ п/п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Учреждения, предприятия, подвергаемые проверке</w:t>
                        </w:r>
                      </w:p>
                    </w:tc>
                    <w:tc>
                      <w:tcPr>
                        <w:tcW w:w="17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Сроки проведения проверки и составления актов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Перечень проверяемых показателей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Результат проверки</w:t>
                        </w:r>
                      </w:p>
                    </w:tc>
                  </w:tr>
                  <w:tr w:rsidR="007C0DBD" w:rsidRPr="00F425DA" w:rsidTr="00E61726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Теплоснабжающая организация: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E61726" w:rsidP="00E61726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МП«ТеплоГарант</w:t>
                        </w:r>
                        <w:r w:rsidR="00B3462F" w:rsidRPr="001D3BEB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17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E95A7A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До 10</w:t>
                        </w:r>
                        <w:r w:rsidR="00E61726">
                          <w:rPr>
                            <w:rFonts w:ascii="Times New Roman" w:hAnsi="Times New Roman"/>
                          </w:rPr>
                          <w:t xml:space="preserve"> сентября 2022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соглашения об управлении системой теплоснабжения, заключенного в порядке, установленном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готовность к выполнению графика тепловых нагрузок, поддержанию температурного графика, утвержденного схемой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соблюдение критериев надежности теплоснабжения, установленных техническими регламентами;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наличие нормативных запасов топлива на источниках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функционирование эксплуатационной, диспетчерской и аварийной служб, а именно: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укомплектованность указанных служб персоналом;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проведение наладки принадлежащих им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организация контроля режимов потребления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обеспечение качества теплоносителей;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организация коммерческого учета приобретаемой и реализуемой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11) обеспечение безаварийной работы объектов теплоснабжения и надежного теплоснабжения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потребителей тепловой энергии, а именно: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готовность систем приема и разгрузки топлива, </w:t>
                        </w:r>
                        <w:r w:rsidR="00B3462F" w:rsidRPr="00F425DA">
                          <w:rPr>
                            <w:rFonts w:ascii="Times New Roman" w:hAnsi="Times New Roman"/>
                            <w:sz w:val="20"/>
                          </w:rPr>
                          <w:t>топливо приготовления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и топливоподачи;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соблюдение водно-химического режима;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расчетов допустимого времени устранения аварийных нарушений теплоснабжения жилых домов;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проведение гидравлических и тепловых испытаний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планового графика ремонта тепловых сетей и источников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договоров поставки топлива, не допускающих перебоев поставки и снижения установленных нормативов запасов топлива;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осуществление муниципального контроля органами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работоспособность автоматических регуляторов при их наличии.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E61726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Потребители тепловой энергии:</w:t>
                        </w:r>
                      </w:p>
                      <w:p w:rsidR="007C0DBD" w:rsidRDefault="007C0DBD" w:rsidP="00E61726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«ЖКО 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E95A7A" w:rsidRDefault="00E95A7A" w:rsidP="00E61726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МП «ТеплоРесурс»</w:t>
                        </w:r>
                      </w:p>
                      <w:p w:rsidR="00E61726" w:rsidRPr="00F425DA" w:rsidRDefault="00E61726" w:rsidP="00E61726">
                        <w:pPr>
                          <w:pStyle w:val="a5"/>
                          <w:ind w:left="36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Default="007C0DBD" w:rsidP="00E61726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E61726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Общеобразовательные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Учреждения: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МОУ ДОД «КДШИ»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МБДОУ «Детский сад №11»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МБОУ «Кузнеченская СОШ»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Здравоохранения:</w:t>
                        </w:r>
                      </w:p>
                      <w:p w:rsidR="007C0DBD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•   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МБУЗ «Приозерская ЦРБ»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Иные потребители тепловой энергии (юридические, физические лица, предприниматели):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Леноблпожспас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</w:rPr>
                          <w:t>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У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</w:rPr>
                          <w:t>СЦ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«Юбилейный»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О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C63C72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«ЖКО 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 (баня)</w:t>
                        </w:r>
                      </w:p>
                      <w:p w:rsidR="00567AE3" w:rsidRPr="001D3BEB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«ЖКХ 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Приозерское ш. д.3 (медпункт, кафе, общежитие, гостиница</w:t>
                        </w:r>
                      </w:p>
                    </w:tc>
                    <w:tc>
                      <w:tcPr>
                        <w:tcW w:w="17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E95A7A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До 05 сентября 2022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проведение промывки оборудования и коммуникаций тепло 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разработка эксплуатационных режимов, а также мероприятий по их внедрению;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плана ремонтных работ и качество их выполнения;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состояние тепловых сетей, принадлежащих потребителю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7) состояние трубопроводов, арматуры и тепловой изоляции в пределах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наличие и работоспособность приборов учета, работоспособность автоматических регуляторов при их наличии;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работоспособность защиты систем теплопотребления;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отсутствие прямых соединений оборудования тепловых пунктов с водопроводом и канализацией;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плотность оборудования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наличие пломб на расчетных шайбах и соплах элеваторов;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отсутствие задолженности за поставленные тепловую энергию (мощность), теплоноситель;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16) проведение испытания оборудования теплопотребляющих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установок на плотность и прочность;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N 3 к настоящим Правилам.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E61726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B3462F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Муниципальное образование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Администрация МО Кузнечнинское городско</w:t>
                        </w:r>
                        <w:r>
                          <w:rPr>
                            <w:rFonts w:ascii="Times New Roman" w:hAnsi="Times New Roman"/>
                          </w:rPr>
                          <w:t>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поселение</w:t>
                        </w:r>
                      </w:p>
                    </w:tc>
                    <w:tc>
                      <w:tcPr>
                        <w:tcW w:w="17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С 05 сентября по</w:t>
                        </w:r>
                      </w:p>
                      <w:p w:rsidR="007C0DBD" w:rsidRPr="00F425DA" w:rsidRDefault="002C31D0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сентября</w:t>
                        </w:r>
                        <w:r w:rsidR="00E95A7A">
                          <w:rPr>
                            <w:rFonts w:ascii="Times New Roman" w:hAnsi="Times New Roman"/>
                          </w:rPr>
                          <w:t xml:space="preserve"> 2022</w:t>
                        </w:r>
                        <w:r w:rsidR="001D3BEB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  <w:r w:rsidR="007C0DBD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плана действий по ликвидации последствий аварийных ситуаций с применением электронного моделирования аварийных ситуаций;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наличие системы мониторинга состояния системы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наличие механизма оперативно-диспетчерского управления в системе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требований настоящих Правил по оценке готовности к отопительному периоду теплоснабжающих и теплосетевых организаций, а также потребителей тепловой энергии.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7C0DBD" w:rsidRPr="00F425DA" w:rsidRDefault="007C0DBD" w:rsidP="007E4822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E61726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lastRenderedPageBreak/>
                    <w:t xml:space="preserve">                                                                                                                                                                                </w:t>
                  </w:r>
                  <w:r w:rsidR="007C0DBD" w:rsidRPr="00F425DA">
                    <w:rPr>
                      <w:rFonts w:ascii="Times New Roman" w:hAnsi="Times New Roman"/>
                      <w:sz w:val="20"/>
                    </w:rPr>
                    <w:t>Приложение 4</w:t>
                  </w:r>
                </w:p>
                <w:p w:rsidR="00261AC7" w:rsidRDefault="007C0DBD" w:rsidP="00261AC7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261AC7" w:rsidRDefault="00E61726" w:rsidP="00261AC7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25</w:t>
                  </w:r>
                  <w:r w:rsidR="00B3462F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августа    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2022 г. №149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Акт проверки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351"/>
                    <w:gridCol w:w="2703"/>
                    <w:gridCol w:w="426"/>
                    <w:gridCol w:w="557"/>
                    <w:gridCol w:w="426"/>
                    <w:gridCol w:w="722"/>
                    <w:gridCol w:w="582"/>
                    <w:gridCol w:w="557"/>
                    <w:gridCol w:w="754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3511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(место составления акта)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881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(дата составления акта)</w:t>
                        </w:r>
                      </w:p>
                    </w:tc>
                  </w:tr>
                </w:tbl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1"/>
                    <w:gridCol w:w="172"/>
                    <w:gridCol w:w="426"/>
                    <w:gridCol w:w="476"/>
                    <w:gridCol w:w="181"/>
                    <w:gridCol w:w="163"/>
                    <w:gridCol w:w="152"/>
                    <w:gridCol w:w="568"/>
                    <w:gridCol w:w="113"/>
                    <w:gridCol w:w="400"/>
                    <w:gridCol w:w="183"/>
                    <w:gridCol w:w="370"/>
                    <w:gridCol w:w="169"/>
                    <w:gridCol w:w="360"/>
                    <w:gridCol w:w="215"/>
                    <w:gridCol w:w="433"/>
                    <w:gridCol w:w="426"/>
                    <w:gridCol w:w="414"/>
                    <w:gridCol w:w="388"/>
                    <w:gridCol w:w="181"/>
                    <w:gridCol w:w="200"/>
                    <w:gridCol w:w="165"/>
                    <w:gridCol w:w="573"/>
                    <w:gridCol w:w="414"/>
                    <w:gridCol w:w="487"/>
                    <w:gridCol w:w="1597"/>
                    <w:gridCol w:w="411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Комиссия, образованная </w:t>
                        </w:r>
                      </w:p>
                    </w:tc>
                    <w:tc>
                      <w:tcPr>
                        <w:tcW w:w="5914" w:type="dxa"/>
                        <w:gridSpan w:val="11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(форма документа и его реквизиты, которым образована комиссия)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соответствии с программой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 от</w:t>
                        </w: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44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утвержденной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(ФИО руководителя (его заместителя) органа, проводящего проверку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3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258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  <w:hyperlink r:id="rId9" w:history="1">
                          <w:r w:rsidRPr="001A4851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 от 27 июля 2010 года N 190-ФЗ "О теплоснабжении"</w:t>
                          </w:r>
                        </w:hyperlink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провела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6098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проверку готовности к отопительному периоду </w:t>
                        </w:r>
                      </w:p>
                    </w:tc>
                    <w:tc>
                      <w:tcPr>
                        <w:tcW w:w="4250" w:type="dxa"/>
                        <w:gridSpan w:val="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Проверка готовности к отопительному периоду проводилась в отношении следующих объектов: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В ходе проведения проверки готовности к отопительному периоду комиссия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установила:</w:t>
                        </w: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(готовность/неготовность к работе в отопительном периоде)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Вывод комиссии по итогам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47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периоду:</w:t>
                        </w:r>
                      </w:p>
                    </w:tc>
                    <w:tc>
                      <w:tcPr>
                        <w:tcW w:w="8870" w:type="dxa"/>
                        <w:gridSpan w:val="2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Приложение к акту проверки готовности к отопительному периоду ____/____ гг.*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Председатель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Заместитель председателя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актом проверки готовности ознакомлен, один экземпляр акта получил: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руководителя (его уполномоченного представителя)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________________</w:t>
                        </w: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*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                  </w:r>
                      </w:p>
                    </w:tc>
                  </w:tr>
                </w:tbl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402355" w:rsidRDefault="00402355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5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27555A" w:rsidP="007D3997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 w:rsidR="00E61726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25</w:t>
                  </w:r>
                  <w:r w:rsidR="00261AC7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августа    202</w:t>
                  </w:r>
                  <w:r w:rsidR="00E61726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2 г. №149</w:t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        </w:t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Паспорт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785"/>
                    <w:gridCol w:w="562"/>
                    <w:gridCol w:w="2777"/>
                    <w:gridCol w:w="889"/>
                    <w:gridCol w:w="546"/>
                    <w:gridCol w:w="1055"/>
                    <w:gridCol w:w="584"/>
                    <w:gridCol w:w="1076"/>
                    <w:gridCol w:w="1389"/>
                    <w:gridCol w:w="415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Выдан </w:t>
                        </w:r>
                      </w:p>
                    </w:tc>
                    <w:tc>
                      <w:tcPr>
                        <w:tcW w:w="8686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5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отношении следующих объектов, по которым проводилась проверка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Основание выдачи паспорта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17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Акт проверки готовности к отопительному периоду от</w:t>
                        </w:r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            </w:r>
                      </w:p>
                    </w:tc>
                  </w:tr>
                </w:tbl>
                <w:p w:rsidR="007C0DBD" w:rsidRPr="00281100" w:rsidRDefault="007C0DBD" w:rsidP="003445DB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0DBD" w:rsidRPr="00281100" w:rsidRDefault="00FC27D1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A258D49" wp14:editId="2DA9F19A">
                  <wp:extent cx="9525" cy="9525"/>
                  <wp:effectExtent l="0" t="0" r="0" b="0"/>
                  <wp:docPr id="2" name="Рисунок 1" descr="http://adm.priozersk.ru/images/nu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.priozersk.ru/images/nu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968" w:rsidRDefault="009D1968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  <w:sectPr w:rsidR="009D1968" w:rsidSect="001665D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7C0DBD" w:rsidRPr="00281100" w:rsidRDefault="007C0DBD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30"/>
      </w:tblGrid>
      <w:tr w:rsidR="007C0DBD" w:rsidRPr="00F425DA" w:rsidTr="0028110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11430" w:type="dxa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430"/>
            </w:tblGrid>
            <w:tr w:rsidR="007C0DBD" w:rsidRPr="00F425D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1143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1430"/>
                  </w:tblGrid>
                  <w:tr w:rsidR="007C0DBD" w:rsidRPr="00F425D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1143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0A0" w:firstRow="1" w:lastRow="0" w:firstColumn="1" w:lastColumn="0" w:noHBand="0" w:noVBand="0"/>
                        </w:tblPr>
                        <w:tblGrid>
                          <w:gridCol w:w="675"/>
                          <w:gridCol w:w="6"/>
                          <w:gridCol w:w="6"/>
                          <w:gridCol w:w="6"/>
                          <w:gridCol w:w="10737"/>
                        </w:tblGrid>
                        <w:tr w:rsidR="007C0DBD" w:rsidRPr="00F425D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FC27D1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5CA0F6F3" wp14:editId="262EA62A">
                                    <wp:extent cx="428625" cy="428625"/>
                                    <wp:effectExtent l="0" t="0" r="0" b="0"/>
                                    <wp:docPr id="3" name="Рисунок 2" descr="http://adm.priozersk.ru/images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http://adm.priozersk.ru/images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8625" cy="428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vAlign w:val="center"/>
                            </w:tcPr>
                            <w:p w:rsidR="007C0DBD" w:rsidRPr="00281100" w:rsidRDefault="00B3081B" w:rsidP="0028110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1" w:history="1">
                                <w:r w:rsidR="007C0DBD" w:rsidRPr="00281100">
                                  <w:rPr>
                                    <w:rFonts w:ascii="Times New Roman" w:hAnsi="Times New Roman"/>
                                    <w:color w:val="FFFFFF"/>
                                    <w:sz w:val="24"/>
                                    <w:szCs w:val="24"/>
                                    <w:lang w:eastAsia="ru-RU"/>
                                  </w:rPr>
                                  <w:t>© 2006-2008 АV</w:t>
                                </w:r>
                              </w:hyperlink>
                            </w:p>
                          </w:tc>
                        </w:tr>
                      </w:tbl>
                      <w:p w:rsidR="007C0DBD" w:rsidRPr="00281100" w:rsidRDefault="007C0DBD" w:rsidP="0028110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C0DBD" w:rsidRPr="00281100" w:rsidRDefault="007C0DBD" w:rsidP="0028110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DBD" w:rsidRDefault="007C0DBD"/>
    <w:sectPr w:rsidR="007C0DBD" w:rsidSect="001665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81B" w:rsidRDefault="00B3081B" w:rsidP="007953E2">
      <w:pPr>
        <w:spacing w:after="0" w:line="240" w:lineRule="auto"/>
      </w:pPr>
      <w:r>
        <w:separator/>
      </w:r>
    </w:p>
  </w:endnote>
  <w:endnote w:type="continuationSeparator" w:id="0">
    <w:p w:rsidR="00B3081B" w:rsidRDefault="00B3081B" w:rsidP="0079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81B" w:rsidRDefault="00B3081B" w:rsidP="007953E2">
      <w:pPr>
        <w:spacing w:after="0" w:line="240" w:lineRule="auto"/>
      </w:pPr>
      <w:r>
        <w:separator/>
      </w:r>
    </w:p>
  </w:footnote>
  <w:footnote w:type="continuationSeparator" w:id="0">
    <w:p w:rsidR="00B3081B" w:rsidRDefault="00B3081B" w:rsidP="0079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0F4C"/>
    <w:multiLevelType w:val="multilevel"/>
    <w:tmpl w:val="03AC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3A524CF"/>
    <w:multiLevelType w:val="multilevel"/>
    <w:tmpl w:val="A8E4B8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25A43259"/>
    <w:multiLevelType w:val="multilevel"/>
    <w:tmpl w:val="834A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635EEA"/>
    <w:multiLevelType w:val="hybridMultilevel"/>
    <w:tmpl w:val="2C7A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08018B"/>
    <w:multiLevelType w:val="hybridMultilevel"/>
    <w:tmpl w:val="52C0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7688D"/>
    <w:multiLevelType w:val="hybridMultilevel"/>
    <w:tmpl w:val="BF10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65B17"/>
    <w:multiLevelType w:val="hybridMultilevel"/>
    <w:tmpl w:val="224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D37869"/>
    <w:multiLevelType w:val="hybridMultilevel"/>
    <w:tmpl w:val="109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00"/>
    <w:rsid w:val="00003433"/>
    <w:rsid w:val="00045CF8"/>
    <w:rsid w:val="00046384"/>
    <w:rsid w:val="00060314"/>
    <w:rsid w:val="001665DF"/>
    <w:rsid w:val="001979EB"/>
    <w:rsid w:val="001A4851"/>
    <w:rsid w:val="001A5E51"/>
    <w:rsid w:val="001D3BEB"/>
    <w:rsid w:val="00261AC7"/>
    <w:rsid w:val="0027555A"/>
    <w:rsid w:val="00281100"/>
    <w:rsid w:val="002C31D0"/>
    <w:rsid w:val="00311107"/>
    <w:rsid w:val="003445DB"/>
    <w:rsid w:val="003675BA"/>
    <w:rsid w:val="003F4A60"/>
    <w:rsid w:val="00402355"/>
    <w:rsid w:val="00466663"/>
    <w:rsid w:val="004830F5"/>
    <w:rsid w:val="00487D18"/>
    <w:rsid w:val="004A4918"/>
    <w:rsid w:val="004E721B"/>
    <w:rsid w:val="005200DB"/>
    <w:rsid w:val="005211AC"/>
    <w:rsid w:val="00526F7E"/>
    <w:rsid w:val="00540CB8"/>
    <w:rsid w:val="00567AE3"/>
    <w:rsid w:val="005855A6"/>
    <w:rsid w:val="005A4F96"/>
    <w:rsid w:val="005B0DF6"/>
    <w:rsid w:val="005C291D"/>
    <w:rsid w:val="005C35D3"/>
    <w:rsid w:val="005D2D55"/>
    <w:rsid w:val="005E02EB"/>
    <w:rsid w:val="00630B0B"/>
    <w:rsid w:val="00640D01"/>
    <w:rsid w:val="006479CE"/>
    <w:rsid w:val="00676A9D"/>
    <w:rsid w:val="00714D68"/>
    <w:rsid w:val="00721F1B"/>
    <w:rsid w:val="007953E2"/>
    <w:rsid w:val="00795A74"/>
    <w:rsid w:val="007A0D2A"/>
    <w:rsid w:val="007B0775"/>
    <w:rsid w:val="007C0DBD"/>
    <w:rsid w:val="007D3997"/>
    <w:rsid w:val="007D7557"/>
    <w:rsid w:val="007E4822"/>
    <w:rsid w:val="0080494C"/>
    <w:rsid w:val="00835DA2"/>
    <w:rsid w:val="00887B55"/>
    <w:rsid w:val="008C2606"/>
    <w:rsid w:val="008C5E67"/>
    <w:rsid w:val="008C6D74"/>
    <w:rsid w:val="0090184D"/>
    <w:rsid w:val="009436EA"/>
    <w:rsid w:val="00950431"/>
    <w:rsid w:val="009C63CC"/>
    <w:rsid w:val="009C6EB8"/>
    <w:rsid w:val="009D1968"/>
    <w:rsid w:val="009F1B13"/>
    <w:rsid w:val="00A50F81"/>
    <w:rsid w:val="00AC1518"/>
    <w:rsid w:val="00AE04A1"/>
    <w:rsid w:val="00B05A4F"/>
    <w:rsid w:val="00B11304"/>
    <w:rsid w:val="00B3081B"/>
    <w:rsid w:val="00B3462F"/>
    <w:rsid w:val="00B424D8"/>
    <w:rsid w:val="00B97326"/>
    <w:rsid w:val="00BD65D0"/>
    <w:rsid w:val="00BE1ED6"/>
    <w:rsid w:val="00C10B54"/>
    <w:rsid w:val="00C1211F"/>
    <w:rsid w:val="00C21D35"/>
    <w:rsid w:val="00C24174"/>
    <w:rsid w:val="00C31E7C"/>
    <w:rsid w:val="00C528FA"/>
    <w:rsid w:val="00C56274"/>
    <w:rsid w:val="00C63C72"/>
    <w:rsid w:val="00C85CA3"/>
    <w:rsid w:val="00C97468"/>
    <w:rsid w:val="00CC6FAE"/>
    <w:rsid w:val="00D02138"/>
    <w:rsid w:val="00D464B3"/>
    <w:rsid w:val="00D543FB"/>
    <w:rsid w:val="00D70189"/>
    <w:rsid w:val="00DA1E03"/>
    <w:rsid w:val="00DB0F8B"/>
    <w:rsid w:val="00DC6075"/>
    <w:rsid w:val="00DE143B"/>
    <w:rsid w:val="00E17E48"/>
    <w:rsid w:val="00E26AEA"/>
    <w:rsid w:val="00E337EF"/>
    <w:rsid w:val="00E43DB7"/>
    <w:rsid w:val="00E61726"/>
    <w:rsid w:val="00E7213A"/>
    <w:rsid w:val="00E95A7A"/>
    <w:rsid w:val="00EC4BD3"/>
    <w:rsid w:val="00EF4961"/>
    <w:rsid w:val="00F1608B"/>
    <w:rsid w:val="00F20035"/>
    <w:rsid w:val="00F3083E"/>
    <w:rsid w:val="00F40A05"/>
    <w:rsid w:val="00F425DA"/>
    <w:rsid w:val="00F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926EDD"/>
  <w15:docId w15:val="{EEB3FE97-27DF-4E20-A8DB-69ABCD9A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40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noblinfor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n1-sh@yandex.ru?subject=%D0%9E%D1%84%D0%B8%D1%86%D0%B8%D0%B0%D0%BB%D1%8C%D0%BD%D1%8B%D0%B9%20%D1%81%D0%B0%D0%B9%D1%82%20%D0%B0%D0%B4%D0%BC.%20%D0%B3.%D0%9F%D1%80%D0%B8%D0%BE%D0%B7%D0%B5%D1%80%D1%81%D0%BA%D0%B0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27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15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2022-08-25T14:28:00Z</cp:lastPrinted>
  <dcterms:created xsi:type="dcterms:W3CDTF">2019-08-27T09:08:00Z</dcterms:created>
  <dcterms:modified xsi:type="dcterms:W3CDTF">2022-08-26T06:33:00Z</dcterms:modified>
</cp:coreProperties>
</file>