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AF7" w:rsidRPr="00686AF7" w:rsidRDefault="00686AF7" w:rsidP="00686AF7">
      <w:pPr>
        <w:rPr>
          <w:b/>
        </w:rPr>
      </w:pPr>
      <w:r w:rsidRPr="00686AF7">
        <w:rPr>
          <w:b/>
        </w:rPr>
        <w:t>266 молодых предпринимателей Ленобласти получили сертификаты о прохождении обучения в центре «Мой бизнес»</w:t>
      </w:r>
    </w:p>
    <w:p w:rsidR="00686AF7" w:rsidRDefault="00686AF7" w:rsidP="00686AF7">
      <w:r>
        <w:t>Фонд поддержки предпринимательства Ленинградской области – центр «Мой бизнес» завершил в 2023 году обучение для молодых предпри</w:t>
      </w:r>
      <w:bookmarkStart w:id="0" w:name="_GoBack"/>
      <w:bookmarkEnd w:id="0"/>
      <w:r>
        <w:t>нимателей в возрасте до 25 лет включительно – будущих грантополучателей 2024 года. Пройдя успешное обучение, каждый из них сможет участвовать в конкурсном отборе на получение гранта до 500 тысяч рублей для организации и развития бизнеса. Обучение и предоставление грантов проводится в рамках реализации нацпроекта «Малое и среднее предпринимательство».</w:t>
      </w:r>
    </w:p>
    <w:p w:rsidR="00686AF7" w:rsidRDefault="00686AF7" w:rsidP="00686AF7">
      <w:r>
        <w:t>В 2023 году по итогам прохождения образовательных программ «Азбука предпринимателя» и бизнес-акселерации 266 молодым предпринимателям в возрасте до 25 лет включительно вручили сертификаты, позволяющие в 2024 году претендовать на получение «молодежных» грантов до 500 тысяч рублей. Проводят программы сертифицированные тренеры Корпорации МСП, опытные предприниматели и бизнес-тренеры.</w:t>
      </w:r>
    </w:p>
    <w:p w:rsidR="00686AF7" w:rsidRDefault="00686AF7" w:rsidP="00686AF7">
      <w:r>
        <w:t>Цель образовательных программ заключается в том, чтобы оказать помощь молодым людям в освоении основ предпринимательства и получении финансовой поддержки для своего бизнеса в виде гранта. Эти средства могут быть использованы на закупку необходимого сырья, оборудования, маркетинга, программного обеспечения и других расходов, которые необходимы для запуска бизнеса или его расширения.</w:t>
      </w:r>
    </w:p>
    <w:p w:rsidR="00686AF7" w:rsidRDefault="00686AF7" w:rsidP="00686AF7">
      <w:r>
        <w:t>Программа акселерации и предоставление грантов для молодых предпринимателей являются важными этапами в развитии предпринимательского потенциала Ленинградской области. Эти меры поддержки способствуют привлечению талантливой и амбициозной молодежи в бизнес и способствуют развитию малого и среднего бизнеса в регионе.</w:t>
      </w:r>
    </w:p>
    <w:p w:rsidR="0015560F" w:rsidRDefault="00686AF7">
      <w:r>
        <w:t>Подробнее об этой и других программах обучения можно узнать на сайте Фонда поддержки предпринимательства – </w:t>
      </w:r>
      <w:hyperlink r:id="rId4" w:history="1">
        <w:r>
          <w:rPr>
            <w:rStyle w:val="a3"/>
          </w:rPr>
          <w:t>https://813.ru/podderzhka/obuchenie/</w:t>
        </w:r>
      </w:hyperlink>
    </w:p>
    <w:sectPr w:rsidR="0015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A4"/>
    <w:rsid w:val="00686AF7"/>
    <w:rsid w:val="0070165C"/>
    <w:rsid w:val="00B9477E"/>
    <w:rsid w:val="00CB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729A7-2A8D-4E4B-A86D-B395FE10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AF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6A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813.ru/podderzhka/obu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Наира</dc:creator>
  <cp:keywords/>
  <dc:description/>
  <cp:lastModifiedBy>Наира</cp:lastModifiedBy>
  <cp:revision>2</cp:revision>
  <dcterms:created xsi:type="dcterms:W3CDTF">2023-12-13T12:56:00Z</dcterms:created>
  <dcterms:modified xsi:type="dcterms:W3CDTF">2023-12-13T12:57:00Z</dcterms:modified>
</cp:coreProperties>
</file>