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58CFD" w14:textId="11631E54" w:rsidR="000D207E" w:rsidRDefault="000D207E" w:rsidP="007601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>ОПОВЕЩЕНИЕ от 29.10.2024 г. о начале проведения публичных слушаний.</w:t>
      </w:r>
    </w:p>
    <w:p w14:paraId="228F2A99" w14:textId="77777777" w:rsidR="00A7364D" w:rsidRPr="00760183" w:rsidRDefault="00A7364D" w:rsidP="007601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1FB248" w14:textId="77777777" w:rsidR="000D207E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>Администрация Кузнечнинского городского поселения Приозерского муниципального района Ленинградской области (далее – администрация) извещает о начале проведения публичных слушаний (далее – ПС) по проектов схем расположения земельных участков на кадастровом плане территории (далее – КПТ), под многоквартирными домами, расположенными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 (далее – проекты).</w:t>
      </w:r>
    </w:p>
    <w:p w14:paraId="6C081AF2" w14:textId="0A075EC8" w:rsidR="000D207E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С информацией о проектах, подлежащему рассмотрению на ПС, и демонстрационными материалами можно ознакомиться на официальном сайте администрации </w:t>
      </w:r>
      <w:hyperlink r:id="rId4" w:history="1">
        <w:r w:rsidRPr="00760183">
          <w:rPr>
            <w:rStyle w:val="a3"/>
            <w:rFonts w:ascii="Times New Roman" w:hAnsi="Times New Roman"/>
            <w:sz w:val="24"/>
            <w:szCs w:val="24"/>
          </w:rPr>
          <w:t>http://kuznechnoe.lenobl.ru/economy/grad_d/doc_plan</w:t>
        </w:r>
      </w:hyperlink>
      <w:r w:rsidRPr="00760183">
        <w:rPr>
          <w:rFonts w:ascii="Times New Roman" w:hAnsi="Times New Roman" w:cs="Times New Roman"/>
          <w:sz w:val="24"/>
          <w:szCs w:val="24"/>
        </w:rPr>
        <w:t xml:space="preserve">  (далее – сайт администрации), с экспозицией информационных материалов в вестибюле ДК «Юбилейный», расположенного по адресу: Ленинградская область, Приозерский район, пгт Кузнечное, ул. Юбилейная, д. 7а. </w:t>
      </w:r>
    </w:p>
    <w:p w14:paraId="44069478" w14:textId="2F7FE9F8" w:rsidR="000D207E" w:rsidRPr="00A7364D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Информационные материалы: 1. Схемы расположения земельных </w:t>
      </w:r>
      <w:r w:rsidR="008D22DF" w:rsidRPr="00760183">
        <w:rPr>
          <w:rFonts w:ascii="Times New Roman" w:hAnsi="Times New Roman" w:cs="Times New Roman"/>
          <w:sz w:val="24"/>
          <w:szCs w:val="24"/>
        </w:rPr>
        <w:t>участков</w:t>
      </w:r>
      <w:r w:rsidRPr="00760183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территории, на котором расположен</w:t>
      </w:r>
      <w:r w:rsidR="00A7364D">
        <w:rPr>
          <w:rFonts w:ascii="Times New Roman" w:hAnsi="Times New Roman" w:cs="Times New Roman"/>
          <w:sz w:val="24"/>
          <w:szCs w:val="24"/>
        </w:rPr>
        <w:t>ы</w:t>
      </w:r>
      <w:r w:rsidRPr="00760183">
        <w:rPr>
          <w:rFonts w:ascii="Times New Roman" w:hAnsi="Times New Roman" w:cs="Times New Roman"/>
          <w:sz w:val="24"/>
          <w:szCs w:val="24"/>
        </w:rPr>
        <w:t xml:space="preserve"> многоквартирны</w:t>
      </w:r>
      <w:r w:rsidR="00A7364D">
        <w:rPr>
          <w:rFonts w:ascii="Times New Roman" w:hAnsi="Times New Roman" w:cs="Times New Roman"/>
          <w:sz w:val="24"/>
          <w:szCs w:val="24"/>
        </w:rPr>
        <w:t>е</w:t>
      </w:r>
      <w:r w:rsidRPr="00760183">
        <w:rPr>
          <w:rFonts w:ascii="Times New Roman" w:hAnsi="Times New Roman" w:cs="Times New Roman"/>
          <w:sz w:val="24"/>
          <w:szCs w:val="24"/>
        </w:rPr>
        <w:t xml:space="preserve"> дом</w:t>
      </w:r>
      <w:r w:rsidR="00A7364D">
        <w:rPr>
          <w:rFonts w:ascii="Times New Roman" w:hAnsi="Times New Roman" w:cs="Times New Roman"/>
          <w:sz w:val="24"/>
          <w:szCs w:val="24"/>
        </w:rPr>
        <w:t>а</w:t>
      </w:r>
      <w:r w:rsidRPr="00760183">
        <w:rPr>
          <w:rFonts w:ascii="Times New Roman" w:hAnsi="Times New Roman" w:cs="Times New Roman"/>
          <w:sz w:val="24"/>
          <w:szCs w:val="24"/>
        </w:rPr>
        <w:t xml:space="preserve"> и иные входящие в состав такого дома объекты недвижимого имущества, по адресу</w:t>
      </w:r>
      <w:r w:rsidR="00A7364D" w:rsidRPr="00A7364D">
        <w:rPr>
          <w:rFonts w:ascii="Times New Roman" w:hAnsi="Times New Roman" w:cs="Times New Roman"/>
          <w:sz w:val="24"/>
          <w:szCs w:val="24"/>
        </w:rPr>
        <w:t xml:space="preserve"> </w:t>
      </w:r>
      <w:r w:rsidR="00A7364D" w:rsidRPr="00760183">
        <w:rPr>
          <w:rFonts w:ascii="Times New Roman" w:hAnsi="Times New Roman" w:cs="Times New Roman"/>
          <w:sz w:val="24"/>
          <w:szCs w:val="24"/>
        </w:rPr>
        <w:t xml:space="preserve">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</w:t>
      </w:r>
      <w:r w:rsidR="00A7364D" w:rsidRPr="00A7364D">
        <w:rPr>
          <w:rFonts w:ascii="Times New Roman" w:hAnsi="Times New Roman" w:cs="Times New Roman"/>
          <w:sz w:val="24"/>
          <w:szCs w:val="24"/>
        </w:rPr>
        <w:t>Приозерское шоссе: д. 4, д. 5, д. 6, д. 6А, д. 6Б, д. 7, д. 8, д. 8А, д. 9, д. 11, д. 13, д. 17, д. 23, д. 28, д. 30</w:t>
      </w:r>
      <w:r w:rsidRPr="00A736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B4CC5B" w14:textId="1B523966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2. Фрагмент карты градостроительного зонирования. ПС по проекту проводятся в соответствии с </w:t>
      </w:r>
      <w:r w:rsidR="00760183" w:rsidRPr="00760183">
        <w:rPr>
          <w:rFonts w:ascii="Times New Roman" w:hAnsi="Times New Roman" w:cs="Times New Roman"/>
          <w:sz w:val="24"/>
          <w:szCs w:val="24"/>
        </w:rPr>
        <w:t>решением главы Кузнечнинского городского поселения Приозерского муниципального района Ленинградской области  от 28.10.2024 №  «О проведении публичных слушаний по вопросу рассмотрения проектов схемы расположения земельного участка на кадастровом плане территории под многоквартирными домами, расположенными по адресу: Ленинградская область, Приозерский муниципальный район, Кузнечнинское городское поселение, городской поселок Кузнечное», заключение по результатам публичных слушаний по проектам схем расположения земельных участков на кадастровых планах территории от 00.12.2024</w:t>
      </w:r>
      <w:r w:rsidRPr="00760183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15D04DA3" w14:textId="430B19E4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Участниками ПС по проекту схемы расположения земельного участка на КПТ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ПС по проекту проводятся </w:t>
      </w:r>
      <w:r w:rsidR="00760183" w:rsidRPr="00760183">
        <w:rPr>
          <w:rFonts w:ascii="Times New Roman" w:hAnsi="Times New Roman" w:cs="Times New Roman"/>
          <w:sz w:val="24"/>
          <w:szCs w:val="24"/>
        </w:rPr>
        <w:t>с 29 октября 2024 года по 29 ноября 2024 года.</w:t>
      </w:r>
      <w:r w:rsidRPr="00760183">
        <w:rPr>
          <w:rFonts w:ascii="Times New Roman" w:hAnsi="Times New Roman" w:cs="Times New Roman"/>
          <w:sz w:val="24"/>
          <w:szCs w:val="24"/>
        </w:rPr>
        <w:t xml:space="preserve"> Собрание участников ПС по проекту состоится </w:t>
      </w:r>
      <w:r w:rsidR="00760183" w:rsidRPr="00760183">
        <w:rPr>
          <w:rFonts w:ascii="Times New Roman" w:hAnsi="Times New Roman" w:cs="Times New Roman"/>
          <w:sz w:val="24"/>
          <w:szCs w:val="24"/>
        </w:rPr>
        <w:t xml:space="preserve">03 декабря 2024 года в 15 часов 30 минут по адресу: Ленинградская область, Приозерский район, гп. Кузнечное, </w:t>
      </w:r>
      <w:r w:rsidR="005A650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760183" w:rsidRPr="00760183">
        <w:rPr>
          <w:rFonts w:ascii="Times New Roman" w:hAnsi="Times New Roman" w:cs="Times New Roman"/>
          <w:sz w:val="24"/>
          <w:szCs w:val="24"/>
        </w:rPr>
        <w:t>ул. Юбилейная, д. 7</w:t>
      </w:r>
      <w:proofErr w:type="gramStart"/>
      <w:r w:rsidR="00760183" w:rsidRPr="00760183">
        <w:rPr>
          <w:rFonts w:ascii="Times New Roman" w:hAnsi="Times New Roman" w:cs="Times New Roman"/>
          <w:sz w:val="24"/>
          <w:szCs w:val="24"/>
        </w:rPr>
        <w:t>а,  ДК</w:t>
      </w:r>
      <w:proofErr w:type="gramEnd"/>
      <w:r w:rsidR="00760183" w:rsidRPr="00760183">
        <w:rPr>
          <w:rFonts w:ascii="Times New Roman" w:hAnsi="Times New Roman" w:cs="Times New Roman"/>
          <w:sz w:val="24"/>
          <w:szCs w:val="24"/>
        </w:rPr>
        <w:t xml:space="preserve"> «Юбилейный»</w:t>
      </w:r>
      <w:r w:rsidRPr="007601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13FE19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Порядок проведения ПС: </w:t>
      </w:r>
    </w:p>
    <w:p w14:paraId="56A8EB3F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1. регистрация участников; </w:t>
      </w:r>
    </w:p>
    <w:p w14:paraId="562F184F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2.организация ведения протокола ПС; </w:t>
      </w:r>
    </w:p>
    <w:p w14:paraId="78FBD8FC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3. оглашение вопросов, подлежащих обсуждению, порядка и последовательности проведения ПС, представление докладчика; </w:t>
      </w:r>
    </w:p>
    <w:p w14:paraId="1A567FC6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4. выступление докладчика; </w:t>
      </w:r>
    </w:p>
    <w:p w14:paraId="11A5FAA9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lastRenderedPageBreak/>
        <w:t xml:space="preserve">5. выступления участников ПС; </w:t>
      </w:r>
    </w:p>
    <w:p w14:paraId="06670477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6. подведение итогов. </w:t>
      </w:r>
    </w:p>
    <w:p w14:paraId="2CC989CC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Экспозиция проекта открыта с </w:t>
      </w:r>
      <w:r w:rsidR="00760183" w:rsidRPr="00760183">
        <w:rPr>
          <w:rFonts w:ascii="Times New Roman" w:hAnsi="Times New Roman" w:cs="Times New Roman"/>
          <w:sz w:val="24"/>
          <w:szCs w:val="24"/>
        </w:rPr>
        <w:t>29 октября 2024 года по 29 ноября 2024 года</w:t>
      </w:r>
      <w:r w:rsidRPr="00760183">
        <w:rPr>
          <w:rFonts w:ascii="Times New Roman" w:hAnsi="Times New Roman" w:cs="Times New Roman"/>
          <w:sz w:val="24"/>
          <w:szCs w:val="24"/>
        </w:rPr>
        <w:t xml:space="preserve"> г. (посещение экспозиции возможно в рабочие дни с 10-00 до 13-00 и с 14-00 до 16-00). За справочной информацией и разъяснениями можно обращаться в </w:t>
      </w:r>
      <w:r w:rsidR="00760183" w:rsidRPr="00760183">
        <w:rPr>
          <w:rFonts w:ascii="Times New Roman" w:hAnsi="Times New Roman" w:cs="Times New Roman"/>
          <w:sz w:val="24"/>
          <w:szCs w:val="24"/>
        </w:rPr>
        <w:t>администрацию</w:t>
      </w:r>
      <w:r w:rsidRPr="0076018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60183" w:rsidRPr="00760183">
        <w:rPr>
          <w:rFonts w:ascii="Times New Roman" w:hAnsi="Times New Roman" w:cs="Times New Roman"/>
          <w:sz w:val="24"/>
          <w:szCs w:val="24"/>
        </w:rPr>
        <w:t>Ленинградская область, Приозерский район, гп. Кузнечное, ул. Гагарина, д. 5а</w:t>
      </w:r>
      <w:r w:rsidRPr="00760183">
        <w:rPr>
          <w:rFonts w:ascii="Times New Roman" w:hAnsi="Times New Roman" w:cs="Times New Roman"/>
          <w:sz w:val="24"/>
          <w:szCs w:val="24"/>
        </w:rPr>
        <w:t>, тел. 8(81379)</w:t>
      </w:r>
      <w:r w:rsidR="00760183" w:rsidRPr="00760183">
        <w:rPr>
          <w:rFonts w:ascii="Times New Roman" w:hAnsi="Times New Roman" w:cs="Times New Roman"/>
          <w:sz w:val="24"/>
          <w:szCs w:val="24"/>
        </w:rPr>
        <w:t>98242</w:t>
      </w:r>
      <w:r w:rsidRPr="00760183">
        <w:rPr>
          <w:rFonts w:ascii="Times New Roman" w:hAnsi="Times New Roman" w:cs="Times New Roman"/>
          <w:sz w:val="24"/>
          <w:szCs w:val="24"/>
        </w:rPr>
        <w:t xml:space="preserve">, эл. </w:t>
      </w:r>
      <w:r w:rsidRPr="007601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почта </w:t>
      </w:r>
      <w:r w:rsidR="00760183" w:rsidRPr="007601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kuznechnoe2005@yandex.ru</w:t>
      </w:r>
      <w:r w:rsidRPr="007601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98704A6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Предложения и замечания, касающиеся проектов, подаются в форме и сроки, установленные ч. 10 ст. 5.1 Градостроительного кодекса РФ в период с </w:t>
      </w:r>
      <w:r w:rsidR="00760183" w:rsidRPr="00760183">
        <w:rPr>
          <w:rFonts w:ascii="Times New Roman" w:hAnsi="Times New Roman" w:cs="Times New Roman"/>
          <w:sz w:val="24"/>
          <w:szCs w:val="24"/>
        </w:rPr>
        <w:t>29 октября 2024 года по 29 ноября 2024 года</w:t>
      </w:r>
      <w:r w:rsidRPr="00760183">
        <w:rPr>
          <w:rFonts w:ascii="Times New Roman" w:hAnsi="Times New Roman" w:cs="Times New Roman"/>
          <w:sz w:val="24"/>
          <w:szCs w:val="24"/>
        </w:rPr>
        <w:t xml:space="preserve"> г.: </w:t>
      </w:r>
    </w:p>
    <w:p w14:paraId="76D78D6B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1. посредством официального сайта администрации района; </w:t>
      </w:r>
    </w:p>
    <w:p w14:paraId="6AC9D351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2. в письменной или в устной форме в ходе проведения собрания участников ПС; </w:t>
      </w:r>
    </w:p>
    <w:p w14:paraId="55F01B3E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3. в письменной форме в адрес </w:t>
      </w:r>
      <w:r w:rsidR="00760183" w:rsidRPr="00760183">
        <w:rPr>
          <w:rFonts w:ascii="Times New Roman" w:hAnsi="Times New Roman" w:cs="Times New Roman"/>
          <w:sz w:val="24"/>
          <w:szCs w:val="24"/>
        </w:rPr>
        <w:t>администрации</w:t>
      </w:r>
      <w:r w:rsidRPr="00760183">
        <w:rPr>
          <w:rFonts w:ascii="Times New Roman" w:hAnsi="Times New Roman" w:cs="Times New Roman"/>
          <w:sz w:val="24"/>
          <w:szCs w:val="24"/>
        </w:rPr>
        <w:t xml:space="preserve"> по указанному выше адресу; </w:t>
      </w:r>
    </w:p>
    <w:p w14:paraId="219B1E4D" w14:textId="77777777" w:rsidR="00760183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 xml:space="preserve">4. посредством записи в книге (журнале) учета посетителей экспозиции проекта в период проведения экспозиции. </w:t>
      </w:r>
    </w:p>
    <w:p w14:paraId="271A915E" w14:textId="77520BC9" w:rsidR="00477027" w:rsidRPr="00760183" w:rsidRDefault="000D207E" w:rsidP="007601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183">
        <w:rPr>
          <w:rFonts w:ascii="Times New Roman" w:hAnsi="Times New Roman" w:cs="Times New Roman"/>
          <w:sz w:val="24"/>
          <w:szCs w:val="24"/>
        </w:rPr>
        <w:t>Предложения и замечания подлежат регистрации, а также обязательному рассмотрению организатором ПС. Предложения и замечания не рассматриваются в случае выявления факта представления участником ПС недостоверных сведений.</w:t>
      </w:r>
    </w:p>
    <w:sectPr w:rsidR="00477027" w:rsidRPr="0076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27"/>
    <w:rsid w:val="000D207E"/>
    <w:rsid w:val="00477027"/>
    <w:rsid w:val="005A650C"/>
    <w:rsid w:val="00760183"/>
    <w:rsid w:val="008D22DF"/>
    <w:rsid w:val="00996E59"/>
    <w:rsid w:val="00A7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DC9A"/>
  <w15:chartTrackingRefBased/>
  <w15:docId w15:val="{00AF8F86-2A54-458A-B477-7BF5F449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0D207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uznechnoe.lenobl.ru/economy/grad_d/doc_pl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2024-10-28T12:50:00Z</cp:lastPrinted>
  <dcterms:created xsi:type="dcterms:W3CDTF">2024-10-21T14:34:00Z</dcterms:created>
  <dcterms:modified xsi:type="dcterms:W3CDTF">2024-10-30T07:39:00Z</dcterms:modified>
</cp:coreProperties>
</file>