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7B" w:rsidRPr="00F24D7B" w:rsidRDefault="00F24D7B" w:rsidP="00F24D7B">
      <w:pPr>
        <w:shd w:val="clear" w:color="auto" w:fill="F6F6F6"/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24D7B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  <w:t>Отчет главы муниципального образования "Кузнечное" Авилова Алексея Юрьевича за 2013 год</w:t>
      </w:r>
    </w:p>
    <w:p w:rsid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Местное самоуправление в муниципальном образовании Кузнечнинское городское поселение осуществляется на основании Устава. В феврале 2013 года в Министерстве юстиции Российской Федерации по Ленинградской области утверждена новая редакция Устава муниципального образования Кузнечнинское городское поселение.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Представительную власть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в поселении осуществляет Совет </w:t>
      </w: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депутатов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,</w:t>
      </w: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возглавляемый Главой муниципального образования. Сегодня состав депутатского корпуса составляет 10 человек. В Совете депутатов работают четыре комиссии: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Постоянная комиссия по экономике, бюджету, налогам и муниципальной собственности – председатель </w:t>
      </w:r>
      <w:proofErr w:type="spellStart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Балабушкина</w:t>
      </w:r>
      <w:proofErr w:type="spellEnd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Е.П.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Постоянная комиссия по промышленности, связи, жилищно-коммунальному и дорожному хозяйству – председатель Зубов А.И.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Постоянная комиссия по местному самоуправлению и социальным вопросам – председатель Терентьева М.В.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Постоянная комиссия по культуре, спорту и молодёжной политике – председатель </w:t>
      </w:r>
      <w:proofErr w:type="spellStart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Бертова</w:t>
      </w:r>
      <w:proofErr w:type="spellEnd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С.А.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Специалистами администрации разрабатывались все нормативные и прочие документы, которые предлагались вниманию депутатов на утверждение. За отчетный период специалистами администрации были подготовлены и вынесены на рассмотрение проекты положений, регламентирующие основные вопросы деятельности администрации. Принимались решения по утверждению различных положений, необходимых для деятельности администрации поселения. Сове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 депутатов за отчетный период </w:t>
      </w: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провёл 12 заседаний, было рассмотрено и принято 52 решения, основные </w:t>
      </w:r>
      <w:proofErr w:type="gramStart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вопросы  это</w:t>
      </w:r>
      <w:proofErr w:type="gramEnd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: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новая редакция Устава,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о внесении изменений в бюдже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 2013 года </w:t>
      </w: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 утверждение бюджета на 2014 год,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утверждение Правил землепользования и застройки;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о вопросах ЖКХ, о вопросах благоустройства,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вопросы самоуправления;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Положение об административной комиссии;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Положение о муниципальном жилищном контроле на территории МО Кузнечнинское городское поселение;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Положение о порядке управления и распоряжения муниципальной собственностью;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Положение о бюджетном процессе.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Ежегодно Советом депутатов передается 5 полномочий на уровень района: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 градостроительной деятельности;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 осуществлению внешнего муниципального финансового контроля;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 части установления тарифов для населения на оплату жилых помещений и коммунальных услуг;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 кассовому обслуживанию и исполнения бюджета;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 части реализации жилищных программ и подпрограмм.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 Важным направлением в деятельности Совета депутатов считается приём граждан, 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избирателей. Советом депутатов </w:t>
      </w: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утвержден график приёма </w:t>
      </w:r>
      <w:proofErr w:type="gramStart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каждым  депутатом</w:t>
      </w:r>
      <w:proofErr w:type="gramEnd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1 раз в месяц.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lastRenderedPageBreak/>
        <w:t>У нас довольно дружный депутатский корпус, все они – люди неравнодушные и работают на местах и вникают в проблемы на заседаниях Совета. Депу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таты Совета депутатов принимают</w:t>
      </w: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активное участие в работе поселковой администрации, тщательно прорабатывается каждый вопрос, выносимый на заседания Совета депутатов. С участием депутатов и по их инициативе проводились общественные слушания.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Также депутаты принимают активное участие в массовых мероприятиях, таких как День блокадника, День узника, 9 мая, День Афганцев, День Поселка, и спортивных соревнованиях и спартакиадах за муниципальное образование. Опыт работы депутатом и председателем Совета депутатов позволяет мне сказать, что с каждым созывом качество депутатского корпуса повышается, поэтому мы совместно решаем проблемы местного самоуправления.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Мы вступили в новый отчетный год и ставим перед собой новые задачи. В их решении надеемся на сотрудничество и взаимопонимание депутатов, администрации, трудовых коллективов, жителей поселения.</w:t>
      </w:r>
    </w:p>
    <w:p w:rsidR="00F24D7B" w:rsidRPr="00F24D7B" w:rsidRDefault="00F24D7B" w:rsidP="00F24D7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 </w:t>
      </w:r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сентябре месяце 2014 года будут </w:t>
      </w:r>
      <w:proofErr w:type="gramStart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проведены  выборы</w:t>
      </w:r>
      <w:proofErr w:type="gramEnd"/>
      <w:r w:rsidRPr="00F24D7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в Совет депутатов муниципального образования третьего созыва. Надеемся на активное участие жителей поселения в формировании нового состава Совета депутатов на ближайшие пять лет.</w:t>
      </w:r>
    </w:p>
    <w:p w:rsidR="001A285F" w:rsidRDefault="001A285F" w:rsidP="00F24D7B">
      <w:pPr>
        <w:jc w:val="both"/>
      </w:pPr>
    </w:p>
    <w:sectPr w:rsidR="001A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CB"/>
    <w:rsid w:val="001A285F"/>
    <w:rsid w:val="003E40CB"/>
    <w:rsid w:val="00F2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68A6"/>
  <w15:chartTrackingRefBased/>
  <w15:docId w15:val="{58C8068D-EC75-4416-AFEE-95718F0A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2022-03-14T11:22:00Z</dcterms:created>
  <dcterms:modified xsi:type="dcterms:W3CDTF">2022-03-14T11:23:00Z</dcterms:modified>
</cp:coreProperties>
</file>