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32" w:rsidRPr="00E24ACE" w:rsidRDefault="00F61FBD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14.07.</w:t>
      </w:r>
      <w:r w:rsidR="0068671F">
        <w:rPr>
          <w:rFonts w:ascii="Arial" w:hAnsi="Arial" w:cs="Arial"/>
          <w:color w:val="595959"/>
          <w:sz w:val="24"/>
        </w:rPr>
        <w:t>2021</w:t>
      </w:r>
    </w:p>
    <w:p w:rsidR="003822C1" w:rsidRDefault="00EE7205" w:rsidP="00666787">
      <w:pPr>
        <w:tabs>
          <w:tab w:val="left" w:pos="567"/>
        </w:tabs>
        <w:spacing w:line="276" w:lineRule="auto"/>
        <w:ind w:left="709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BI-СИСТЕМА —</w:t>
      </w:r>
      <w:r w:rsidRPr="00EE7205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ЭФФЕКТИВНЫЙ ИНСТРУМЕНТ ДЛЯ РАБОТЫ С МИКРОДАННЫМИ ПЕРЕПИСИ</w:t>
      </w:r>
    </w:p>
    <w:p w:rsidR="00F934E3" w:rsidRPr="009C3868" w:rsidRDefault="00F934E3" w:rsidP="00F934E3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Статистика в России станет более открытой для населения. О новых решениях и планах </w:t>
      </w:r>
      <w:r w:rsidRPr="0080178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13 июля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сообщили </w:t>
      </w:r>
      <w:r w:rsidRPr="00130CA8">
        <w:rPr>
          <w:rFonts w:ascii="Arial" w:eastAsia="Calibri" w:hAnsi="Arial" w:cs="Arial"/>
          <w:b/>
          <w:bCs/>
          <w:color w:val="525252"/>
          <w:sz w:val="24"/>
          <w:szCs w:val="24"/>
        </w:rPr>
        <w:t>представители правительства, Счетной палаты, Казначейства РФ и Росстата</w:t>
      </w:r>
      <w:r w:rsidRPr="00130CA8" w:rsidDel="00130CA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на </w:t>
      </w:r>
      <w:r w:rsidRPr="00666787">
        <w:rPr>
          <w:rFonts w:ascii="Arial" w:eastAsia="Calibri" w:hAnsi="Arial" w:cs="Arial"/>
          <w:b/>
          <w:bCs/>
          <w:color w:val="525252"/>
          <w:sz w:val="24"/>
          <w:szCs w:val="24"/>
        </w:rPr>
        <w:t>пресс-конференции в МИЦ «Известия» на тему «Открытые данные в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России. Новые вызовы и задачи». 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«Открытость данных  —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один из результатов цифровизации ведомств. Количество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таких данных планомерно растет. Но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остаются сложности с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их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>поиском конкретн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ым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пользовател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ем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>, бизнес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ом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. Наша задача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— с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>оздание удобных инструментов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для доступа к информации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, обратная связь с потребителем 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запуск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новых сервисов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на основе открытых данных», — сказал </w:t>
      </w:r>
      <w:r w:rsidRPr="0066678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директор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Д</w:t>
      </w:r>
      <w:r w:rsidRPr="00666787">
        <w:rPr>
          <w:rFonts w:ascii="Arial" w:eastAsia="Calibri" w:hAnsi="Arial" w:cs="Arial"/>
          <w:b/>
          <w:bCs/>
          <w:color w:val="525252"/>
          <w:sz w:val="24"/>
          <w:szCs w:val="24"/>
        </w:rPr>
        <w:t>епартамента развития цифровой эко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номики Минэкономразвития России Василий Пушкин</w:t>
      </w:r>
      <w:r w:rsidRPr="00A72F84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:rsidR="00F934E3" w:rsidRPr="00AB083D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Чтобы информация стала более доступной и понятной г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ражданам, Росстат пошел на серье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зные новации: помимо машиночитаемых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стал внедрять более наглядные форматы и запустил на сайте BI-систему — специальную витрину данных. Ярким примером открытости и новых возможностей работы со статистической информацией станет публикация на BI-витрине микроданных первой цифровой Всероссийской переписи населения — одного из ключевых проектов Росстата. Цифровизация переписи позволит увеличить скорость передачи, точность и отслеживаемость данных, а опубликованные итоги дадут возможность правительству, бизнесу и обществу принимать важнейшие решения.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«Раньше статистика работала исключительно на государство. Доступ к полным данным был ограничен, до населения доходили, по сути, только небольшие финальные цифры. Сейчас ситуация в корне меняется. Под перепись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2020 года создается отдельный и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нтернет-ресурс, где будет публиковаться вся информация по итогам переписи в виде информационных витрин, в простом наглядном виде. Плюс мы планируем впервые разместить еще и микроданные, на основе которых эксперты сами смогут строить необходимые расчеты», —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сообщил </w:t>
      </w:r>
      <w:r w:rsidRPr="00887B79">
        <w:rPr>
          <w:rFonts w:ascii="Arial" w:eastAsia="Calibri" w:hAnsi="Arial" w:cs="Arial"/>
          <w:b/>
          <w:bCs/>
          <w:color w:val="525252"/>
          <w:sz w:val="24"/>
          <w:szCs w:val="24"/>
        </w:rPr>
        <w:t>глава Росстата Павел Малков.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>Д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>о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конца года планируется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 xml:space="preserve"> опубликовать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данные по 100 показателям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 xml:space="preserve"> муниципальной статистики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20 субъектов РФ — 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 xml:space="preserve">электронные паспорта муниципальных районов и городских округов. 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Такие данные могут принести большую пользу малому и среднему бизнесу в регионах, считает </w:t>
      </w:r>
      <w:r w:rsidRPr="006000F6">
        <w:rPr>
          <w:rFonts w:ascii="Arial" w:eastAsia="Calibri" w:hAnsi="Arial" w:cs="Arial"/>
          <w:b/>
          <w:bCs/>
          <w:color w:val="525252"/>
          <w:sz w:val="24"/>
          <w:szCs w:val="24"/>
        </w:rPr>
        <w:t>директор АНО «Информационная культура» Иван Бегтин</w:t>
      </w:r>
      <w:r w:rsidRPr="00A72F84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«Необходимо сбалансировать доступность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данных по экономической жизни 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микроданных, которые касаются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качества жизни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на уровне муниципалитетов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Сейчас у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нас есть большие открытые данные, но в основном это не то,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что бизнес мог бы использовать», — полагает он. </w:t>
      </w:r>
    </w:p>
    <w:p w:rsidR="00F934E3" w:rsidRPr="00887B79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Рост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открытости данных в России, в том числе данных Росстата,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отметили и в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Счетной палате</w:t>
      </w:r>
      <w:r w:rsidRPr="00AB083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РФ</w:t>
      </w:r>
      <w:r w:rsidRPr="00A72F84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 итогам 2020 года Федеральная служба </w:t>
      </w:r>
      <w:r w:rsidRPr="00CF4F3E">
        <w:rPr>
          <w:rFonts w:ascii="Arial" w:eastAsia="Calibri" w:hAnsi="Arial" w:cs="Arial"/>
          <w:bCs/>
          <w:color w:val="525252"/>
          <w:sz w:val="24"/>
          <w:szCs w:val="24"/>
        </w:rPr>
        <w:t>государственной статистики</w:t>
      </w:r>
      <w:r w:rsidRPr="00CF4F3E" w:rsidDel="00CF4F3E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получил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а от экспертов палаты 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максимальную оценку открытости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(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ААА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)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вошла в число лидеров рейтинга самых открытых ведомств страны. 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>По результатам оценки сайтов электронный ресурс Росстата набрал максимум из 24 возможных баллов.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Составители рейтинга 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>характеризуют Росстат как одного из лидеров, располагающих «наиболее профессиональными подходами к раскрытию информации». Ведомство, по оценке экспертов, «заметно реорганизовало подход к публикации открытых данных».</w:t>
      </w:r>
    </w:p>
    <w:p w:rsidR="00F934E3" w:rsidRPr="00F61FBD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В Росстате отмечают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 что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персональные данные в ходе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предстоящей цифровой 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переписи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населения 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собираться не будут, а вся опубликованная статистика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 ее итогам 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останется полностью обезличенной. По микроданным переписи невозможно будет выявить ни одного конкретного человека, но они позволят получить детальный статистический портрет населения в любом необходимом разрезе и направлении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:rsidR="00F934E3" w:rsidRDefault="00F934E3" w:rsidP="009C3868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</w:p>
    <w:p w:rsidR="009C3868" w:rsidRPr="009C3868" w:rsidRDefault="009C3868" w:rsidP="009C3868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>Всероссийская пере</w:t>
      </w:r>
      <w:r>
        <w:rPr>
          <w:rFonts w:ascii="Arial" w:eastAsia="Calibri" w:hAnsi="Arial" w:cs="Arial"/>
          <w:i/>
          <w:color w:val="525252"/>
          <w:sz w:val="24"/>
          <w:szCs w:val="24"/>
        </w:rPr>
        <w:t>пись населения пройдет с 1 по 31 октября</w:t>
      </w:r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 xml:space="preserve"> 2021 года с применением цифровых технологий. Главным нововведением предстоящей переписи станет возможность самостоятельного заполнения </w:t>
      </w:r>
      <w:r w:rsidR="0096465A" w:rsidRPr="0096465A">
        <w:rPr>
          <w:rFonts w:ascii="Arial" w:eastAsia="Calibri" w:hAnsi="Arial" w:cs="Arial"/>
          <w:i/>
          <w:iCs/>
          <w:color w:val="525252"/>
          <w:sz w:val="24"/>
          <w:szCs w:val="24"/>
        </w:rPr>
        <w:t>с 1 по 25 октября </w:t>
      </w:r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>жителями России электронного переписного листа на портале Госуслуг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:rsidR="009C4997" w:rsidRPr="009C4997" w:rsidRDefault="007D4F46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7D4F4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7D4F4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7D4F4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7D4F4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7D4F4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7D4F46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9ABE09" wp14:editId="1F79439A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56" w:rsidRDefault="00136256" w:rsidP="00A02726">
      <w:pPr>
        <w:spacing w:after="0" w:line="240" w:lineRule="auto"/>
      </w:pPr>
      <w:r>
        <w:separator/>
      </w:r>
    </w:p>
  </w:endnote>
  <w:endnote w:type="continuationSeparator" w:id="0">
    <w:p w:rsidR="00136256" w:rsidRDefault="00136256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5F655BF" wp14:editId="06446C4A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9FAF594" wp14:editId="7BABE60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0CA5CF9A" wp14:editId="501A0E0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7D4F46">
          <w:rPr>
            <w:noProof/>
          </w:rPr>
          <w:t>2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56" w:rsidRDefault="00136256" w:rsidP="00A02726">
      <w:pPr>
        <w:spacing w:after="0" w:line="240" w:lineRule="auto"/>
      </w:pPr>
      <w:r>
        <w:separator/>
      </w:r>
    </w:p>
  </w:footnote>
  <w:footnote w:type="continuationSeparator" w:id="0">
    <w:p w:rsidR="00136256" w:rsidRDefault="00136256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7D4F46">
    <w:pPr>
      <w:pStyle w:val="a3"/>
    </w:pPr>
    <w:r>
      <w:rPr>
        <w:noProof/>
        <w:lang w:eastAsia="ru-RU"/>
      </w:rPr>
      <w:pict w14:anchorId="5739E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3805F06" wp14:editId="4ECA584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4F46">
      <w:rPr>
        <w:noProof/>
        <w:lang w:eastAsia="ru-RU"/>
      </w:rPr>
      <w:pict w14:anchorId="43AA4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7D4F46">
    <w:pPr>
      <w:pStyle w:val="a3"/>
    </w:pPr>
    <w:r>
      <w:rPr>
        <w:noProof/>
        <w:lang w:eastAsia="ru-RU"/>
      </w:rPr>
      <w:pict w14:anchorId="1299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7135"/>
    <w:multiLevelType w:val="multilevel"/>
    <w:tmpl w:val="7D62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289A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6256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29D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21A6"/>
    <w:rsid w:val="005F3440"/>
    <w:rsid w:val="005F4276"/>
    <w:rsid w:val="005F4737"/>
    <w:rsid w:val="005F674D"/>
    <w:rsid w:val="005F705B"/>
    <w:rsid w:val="005F78D1"/>
    <w:rsid w:val="006000F6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787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4F46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87B79"/>
    <w:rsid w:val="0089334E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88E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6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3CF5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5B2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83D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4272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E7205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1FBD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34E3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23" Type="http://schemas.microsoft.com/office/2011/relationships/people" Target="people.xm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608EB-1BDD-4325-85AD-ABC7F903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701</Words>
  <Characters>3996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2021-05-28T08:53:00Z</cp:lastPrinted>
  <dcterms:created xsi:type="dcterms:W3CDTF">2021-07-14T14:20:00Z</dcterms:created>
  <dcterms:modified xsi:type="dcterms:W3CDTF">2021-07-14T14:20:00Z</dcterms:modified>
</cp:coreProperties>
</file>