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DBD" w:rsidRDefault="007C0DBD" w:rsidP="004830F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25DA">
        <w:rPr>
          <w:noProof/>
          <w:sz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alt="IMG498" style="width:47.25pt;height:45pt;visibility:visible">
            <v:imagedata r:id="rId7" o:title=""/>
          </v:shape>
        </w:pict>
      </w:r>
    </w:p>
    <w:p w:rsidR="007C0DBD" w:rsidRPr="004830F5" w:rsidRDefault="007C0DBD" w:rsidP="004830F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b/>
          <w:bCs/>
          <w:sz w:val="24"/>
          <w:szCs w:val="24"/>
          <w:lang w:eastAsia="ru-RU"/>
        </w:rPr>
        <w:t>Администрация муниципального образования</w:t>
      </w:r>
      <w:r w:rsidRPr="004830F5"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Кузнечнинское</w:t>
      </w:r>
      <w:r w:rsidRPr="004830F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городское поселение муниципального образования</w:t>
      </w:r>
      <w:r w:rsidRPr="004830F5"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Приозерский муниципальный район Ленинградской области </w:t>
      </w:r>
      <w:r w:rsidRPr="004830F5">
        <w:rPr>
          <w:rFonts w:ascii="Times New Roman" w:hAnsi="Times New Roman"/>
          <w:sz w:val="24"/>
          <w:szCs w:val="24"/>
          <w:lang w:eastAsia="ru-RU"/>
        </w:rPr>
        <w:br/>
      </w:r>
      <w:r w:rsidRPr="004830F5">
        <w:rPr>
          <w:rFonts w:ascii="Times New Roman" w:hAnsi="Times New Roman"/>
          <w:sz w:val="24"/>
          <w:szCs w:val="24"/>
          <w:lang w:eastAsia="ru-RU"/>
        </w:rPr>
        <w:br/>
      </w:r>
      <w:r w:rsidRPr="004830F5">
        <w:rPr>
          <w:rFonts w:ascii="Times New Roman" w:hAnsi="Times New Roman"/>
          <w:b/>
          <w:bCs/>
          <w:sz w:val="24"/>
          <w:szCs w:val="24"/>
          <w:lang w:eastAsia="ru-RU"/>
        </w:rPr>
        <w:t>П О С Т А Н О В Л Е Н И Е</w:t>
      </w:r>
    </w:p>
    <w:tbl>
      <w:tblPr>
        <w:tblW w:w="4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500"/>
      </w:tblGrid>
      <w:tr w:rsidR="007C0DBD" w:rsidRPr="00F425DA" w:rsidTr="004830F5">
        <w:trPr>
          <w:tblCellSpacing w:w="15" w:type="dxa"/>
        </w:trPr>
        <w:tc>
          <w:tcPr>
            <w:tcW w:w="0" w:type="auto"/>
            <w:vAlign w:val="center"/>
          </w:tcPr>
          <w:p w:rsidR="007C0DBD" w:rsidRPr="005C35D3" w:rsidRDefault="007C0DBD" w:rsidP="004830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5C35D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« </w:t>
            </w:r>
            <w:r w:rsidRPr="005C35D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»  </w:t>
            </w:r>
            <w:r w:rsidRPr="005C35D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сентября 2014 года </w:t>
            </w:r>
            <w:r w:rsidRPr="005C35D3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№ 105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.</w:t>
            </w:r>
          </w:p>
          <w:p w:rsidR="007C0DBD" w:rsidRPr="004830F5" w:rsidRDefault="007C0DBD" w:rsidP="004830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30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задачах по подготовке объектов жилищно-коммунального хозяйства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Кузнечнинское</w:t>
            </w:r>
            <w:r w:rsidRPr="004830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городское поселен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ие к осенне-зимнему периоду 2014-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ascii="Times New Roman" w:hAnsi="Times New Roman"/>
                  <w:sz w:val="24"/>
                  <w:szCs w:val="24"/>
                  <w:lang w:eastAsia="ru-RU"/>
                </w:rPr>
                <w:t>2015</w:t>
              </w:r>
              <w:r w:rsidRPr="004830F5">
                <w:rPr>
                  <w:rFonts w:ascii="Times New Roman" w:hAnsi="Times New Roman"/>
                  <w:sz w:val="24"/>
                  <w:szCs w:val="24"/>
                  <w:lang w:eastAsia="ru-RU"/>
                </w:rPr>
                <w:t xml:space="preserve"> г</w:t>
              </w:r>
            </w:smartTag>
            <w:r w:rsidRPr="004830F5">
              <w:rPr>
                <w:rFonts w:ascii="Times New Roman" w:hAnsi="Times New Roman"/>
                <w:sz w:val="24"/>
                <w:szCs w:val="24"/>
                <w:lang w:eastAsia="ru-RU"/>
              </w:rPr>
              <w:t>. г.</w:t>
            </w:r>
          </w:p>
        </w:tc>
      </w:tr>
    </w:tbl>
    <w:p w:rsidR="007C0DBD" w:rsidRPr="004830F5" w:rsidRDefault="007C0DBD" w:rsidP="005C35D3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>В целях координации деятельности органов местного самоуправления, организаций жилищно-коммунального и топливно-энергетического комплекса при решении вопросов, касающихся подготовки объектов жилищно-коммунального и топливно-энергетического комплекса к очередному осенне-зимнему периоду и обеспечением их устойчивого функционирования в период прохо</w:t>
      </w:r>
      <w:r>
        <w:rPr>
          <w:rFonts w:ascii="Times New Roman" w:hAnsi="Times New Roman"/>
          <w:sz w:val="24"/>
          <w:szCs w:val="24"/>
          <w:lang w:eastAsia="ru-RU"/>
        </w:rPr>
        <w:t>ждения отопительного сезона 2014-2015</w:t>
      </w:r>
      <w:r w:rsidRPr="004830F5">
        <w:rPr>
          <w:rFonts w:ascii="Times New Roman" w:hAnsi="Times New Roman"/>
          <w:sz w:val="24"/>
          <w:szCs w:val="24"/>
          <w:lang w:eastAsia="ru-RU"/>
        </w:rPr>
        <w:t>г.г., в соответствии с требованиями постановления Правительства Ленинградской области от 19 июня 2008 года №177 «Об утверждении Правил подготовки и проведения отопительного с</w:t>
      </w:r>
      <w:r>
        <w:rPr>
          <w:rFonts w:ascii="Times New Roman" w:hAnsi="Times New Roman"/>
          <w:sz w:val="24"/>
          <w:szCs w:val="24"/>
          <w:lang w:eastAsia="ru-RU"/>
        </w:rPr>
        <w:t>езона в Ленинградской области»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, руководствуясь подпунктом 4 пункта 1 ст. 14 Федерального закона от 06.10.2003 № 131-ФЗ «Об общих принципах организации местного самоуправления в Российской Федерации», Федеральным законом от 27.07.2010 № 190-ФЗ «О теплоснабжении», Приказом Министерства энергетики Российской Федерации от 12.03.2013г. № 103 «Об утверждении Правил оценки готовности к отопительному сезону», администрация муниципального образования </w:t>
      </w:r>
      <w:r>
        <w:rPr>
          <w:rFonts w:ascii="Times New Roman" w:hAnsi="Times New Roman"/>
          <w:sz w:val="24"/>
          <w:szCs w:val="24"/>
          <w:lang w:eastAsia="ru-RU"/>
        </w:rPr>
        <w:t xml:space="preserve">Кузнечнинское </w:t>
      </w:r>
      <w:r w:rsidRPr="004830F5">
        <w:rPr>
          <w:rFonts w:ascii="Times New Roman" w:hAnsi="Times New Roman"/>
          <w:sz w:val="24"/>
          <w:szCs w:val="24"/>
          <w:lang w:eastAsia="ru-RU"/>
        </w:rPr>
        <w:t>городское поселение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ПОСТАНОВЛЯЕТ:</w:t>
      </w:r>
    </w:p>
    <w:p w:rsidR="007C0DBD" w:rsidRPr="004830F5" w:rsidRDefault="007C0DBD" w:rsidP="00D464B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 xml:space="preserve">Образовать комиссию по проверке готовности жилищного фонда, объектов социальной сферы и инженерной инфраструктуры к устойчивому функционированию в осенне-зимний период на территории муниципального образования </w:t>
      </w:r>
      <w:r>
        <w:rPr>
          <w:rFonts w:ascii="Times New Roman" w:hAnsi="Times New Roman"/>
          <w:sz w:val="24"/>
          <w:szCs w:val="24"/>
          <w:lang w:eastAsia="ru-RU"/>
        </w:rPr>
        <w:t>Кузнечнинское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городское поселение (далее Комиссия) (Приложение № 1).</w:t>
      </w:r>
    </w:p>
    <w:p w:rsidR="007C0DBD" w:rsidRPr="004830F5" w:rsidRDefault="007C0DBD" w:rsidP="00D464B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>Комиссии обеспечить контроль за подготовкой теплоснабжающих и теплосетевых организаций, потребителей тепловой энер</w:t>
      </w:r>
      <w:r>
        <w:rPr>
          <w:rFonts w:ascii="Times New Roman" w:hAnsi="Times New Roman"/>
          <w:sz w:val="24"/>
          <w:szCs w:val="24"/>
          <w:lang w:eastAsia="ru-RU"/>
        </w:rPr>
        <w:t>гии к отопительному периоду 2014-2015</w:t>
      </w:r>
      <w:r w:rsidRPr="004830F5">
        <w:rPr>
          <w:rFonts w:ascii="Times New Roman" w:hAnsi="Times New Roman"/>
          <w:sz w:val="24"/>
          <w:szCs w:val="24"/>
          <w:lang w:eastAsia="ru-RU"/>
        </w:rPr>
        <w:t>г.г. в соответствии с программой проведения проверки готовности к отопительному периоду.</w:t>
      </w:r>
    </w:p>
    <w:p w:rsidR="007C0DBD" w:rsidRPr="004830F5" w:rsidRDefault="007C0DBD" w:rsidP="00D464B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 xml:space="preserve">Заместителю председателя комиссии </w:t>
      </w:r>
      <w:r>
        <w:rPr>
          <w:rFonts w:ascii="Times New Roman" w:hAnsi="Times New Roman"/>
          <w:sz w:val="24"/>
          <w:szCs w:val="24"/>
          <w:lang w:eastAsia="ru-RU"/>
        </w:rPr>
        <w:t>Фильчук П.В.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подготовить программу проведения проверки готовно</w:t>
      </w:r>
      <w:r>
        <w:rPr>
          <w:rFonts w:ascii="Times New Roman" w:hAnsi="Times New Roman"/>
          <w:sz w:val="24"/>
          <w:szCs w:val="24"/>
          <w:lang w:eastAsia="ru-RU"/>
        </w:rPr>
        <w:t>сти к отопительному периоду 2014-2015</w:t>
      </w:r>
      <w:r w:rsidRPr="004830F5">
        <w:rPr>
          <w:rFonts w:ascii="Times New Roman" w:hAnsi="Times New Roman"/>
          <w:sz w:val="24"/>
          <w:szCs w:val="24"/>
          <w:lang w:eastAsia="ru-RU"/>
        </w:rPr>
        <w:t>г.г. и представить на утверждение главе администрации.</w:t>
      </w:r>
    </w:p>
    <w:p w:rsidR="007C0DBD" w:rsidRPr="004830F5" w:rsidRDefault="007C0DBD" w:rsidP="00D464B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 xml:space="preserve">Руководителям УК, ТСЖ, ЖСК, теплоснабжающих предприятий, расположенных на территории </w:t>
      </w:r>
      <w:r>
        <w:rPr>
          <w:rFonts w:ascii="Times New Roman" w:hAnsi="Times New Roman"/>
          <w:sz w:val="24"/>
          <w:szCs w:val="24"/>
          <w:lang w:eastAsia="ru-RU"/>
        </w:rPr>
        <w:t>Кузнечнинского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городского поселения рекомендовать: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C0DBD" w:rsidRPr="004830F5" w:rsidRDefault="007C0DBD" w:rsidP="005C35D3">
      <w:pPr>
        <w:numPr>
          <w:ilvl w:val="1"/>
          <w:numId w:val="8"/>
        </w:numPr>
        <w:tabs>
          <w:tab w:val="clear" w:pos="1440"/>
          <w:tab w:val="left" w:pos="720"/>
        </w:tabs>
        <w:spacing w:before="100" w:beforeAutospacing="1" w:after="100" w:afterAutospacing="1" w:line="240" w:lineRule="auto"/>
        <w:ind w:left="72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 xml:space="preserve">Обеспечить своевременное  представление в администрацию поселения статистического отчета по форме № 1-ЖКХ (зима) – в период с 1 </w:t>
      </w:r>
      <w:r>
        <w:rPr>
          <w:rFonts w:ascii="Times New Roman" w:hAnsi="Times New Roman"/>
          <w:sz w:val="24"/>
          <w:szCs w:val="24"/>
          <w:lang w:eastAsia="ru-RU"/>
        </w:rPr>
        <w:t>сентября по 1 ноября 2014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года, не позднее 26 числа отчетного месяца.</w:t>
      </w:r>
    </w:p>
    <w:p w:rsidR="007C0DBD" w:rsidRPr="004830F5" w:rsidRDefault="007C0DBD" w:rsidP="005C35D3">
      <w:pPr>
        <w:numPr>
          <w:ilvl w:val="1"/>
          <w:numId w:val="8"/>
        </w:numPr>
        <w:tabs>
          <w:tab w:val="clear" w:pos="1440"/>
          <w:tab w:val="num" w:pos="720"/>
        </w:tabs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830F5">
        <w:rPr>
          <w:rFonts w:ascii="Times New Roman" w:hAnsi="Times New Roman"/>
          <w:sz w:val="24"/>
          <w:szCs w:val="24"/>
          <w:lang w:eastAsia="ru-RU"/>
        </w:rPr>
        <w:t>Представлять в администрацию информацию о технологических нарушениях,  отказах и авариях на электросетях, объектах ЖКХ и объектах социальной сферы, срок ликвидации которых превысил 24 часа – ежедневно в течение года.</w:t>
      </w:r>
    </w:p>
    <w:p w:rsidR="007C0DBD" w:rsidRPr="004830F5" w:rsidRDefault="007C0DBD" w:rsidP="005C35D3">
      <w:pPr>
        <w:numPr>
          <w:ilvl w:val="1"/>
          <w:numId w:val="8"/>
        </w:numPr>
        <w:tabs>
          <w:tab w:val="clear" w:pos="1440"/>
          <w:tab w:val="num" w:pos="720"/>
        </w:tabs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830F5">
        <w:rPr>
          <w:rFonts w:ascii="Times New Roman" w:hAnsi="Times New Roman"/>
          <w:sz w:val="24"/>
          <w:szCs w:val="24"/>
          <w:lang w:eastAsia="ru-RU"/>
        </w:rPr>
        <w:t>Своевременно выполнять мероприятия, утвержденные планами текущего и капитального ремонта жилого фонда и объектов инженерной инфраструктуры.</w:t>
      </w:r>
    </w:p>
    <w:p w:rsidR="007C0DBD" w:rsidRPr="004830F5" w:rsidRDefault="007C0DBD" w:rsidP="005C35D3">
      <w:pPr>
        <w:numPr>
          <w:ilvl w:val="0"/>
          <w:numId w:val="8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>Руководителям УК, ТСЖ, ЖСК,  директор</w:t>
      </w:r>
      <w:r>
        <w:rPr>
          <w:rFonts w:ascii="Times New Roman" w:hAnsi="Times New Roman"/>
          <w:sz w:val="24"/>
          <w:szCs w:val="24"/>
          <w:lang w:eastAsia="ru-RU"/>
        </w:rPr>
        <w:t>у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МКУ КСЦ «Юбилейный» МО Кузнечнинское городское поселение   в срок до 15 сентября 2014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года:</w:t>
      </w:r>
    </w:p>
    <w:p w:rsidR="007C0DBD" w:rsidRPr="004830F5" w:rsidRDefault="007C0DBD" w:rsidP="005C35D3">
      <w:pPr>
        <w:numPr>
          <w:ilvl w:val="1"/>
          <w:numId w:val="8"/>
        </w:numPr>
        <w:tabs>
          <w:tab w:val="clear" w:pos="1440"/>
          <w:tab w:val="num" w:pos="72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>Обеспечить готовность жилищного фонда и объектов социальной сферы к работе зимних условиях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с оформлением актов и паспортов готовности жилых домов и объектов социальной сферы.</w:t>
      </w:r>
    </w:p>
    <w:p w:rsidR="007C0DBD" w:rsidRPr="004830F5" w:rsidRDefault="007C0DBD" w:rsidP="005C35D3">
      <w:pPr>
        <w:numPr>
          <w:ilvl w:val="1"/>
          <w:numId w:val="8"/>
        </w:numPr>
        <w:tabs>
          <w:tab w:val="clear" w:pos="1440"/>
          <w:tab w:val="num" w:pos="90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>Подготовить нормативный запас материалов для  оперативного выполнения аварийно-восстановительных работ в отопительный период.</w:t>
      </w:r>
    </w:p>
    <w:p w:rsidR="007C0DBD" w:rsidRPr="004830F5" w:rsidRDefault="007C0DBD" w:rsidP="005C35D3">
      <w:pPr>
        <w:numPr>
          <w:ilvl w:val="0"/>
          <w:numId w:val="8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иректорам </w:t>
      </w:r>
      <w:r>
        <w:rPr>
          <w:rFonts w:ascii="Times New Roman" w:hAnsi="Times New Roman"/>
          <w:sz w:val="24"/>
          <w:szCs w:val="24"/>
          <w:lang w:eastAsia="ru-RU"/>
        </w:rPr>
        <w:t>МП «ЖКХ МО Кузнечнинское городское поселение»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 xml:space="preserve">МП «ТеплоРесурс», МП «ЖКО МО Кузнечнинское городское поселение»,  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ООО «</w:t>
      </w:r>
      <w:r>
        <w:rPr>
          <w:rFonts w:ascii="Times New Roman" w:hAnsi="Times New Roman"/>
          <w:sz w:val="24"/>
          <w:szCs w:val="24"/>
          <w:lang w:eastAsia="ru-RU"/>
        </w:rPr>
        <w:t>Кузнечное сервис</w:t>
      </w:r>
      <w:r w:rsidRPr="004830F5">
        <w:rPr>
          <w:rFonts w:ascii="Times New Roman" w:hAnsi="Times New Roman"/>
          <w:sz w:val="24"/>
          <w:szCs w:val="24"/>
          <w:lang w:eastAsia="ru-RU"/>
        </w:rPr>
        <w:t>»:</w:t>
      </w:r>
    </w:p>
    <w:p w:rsidR="007C0DBD" w:rsidRPr="004830F5" w:rsidRDefault="007C0DBD" w:rsidP="00B424D8">
      <w:pPr>
        <w:numPr>
          <w:ilvl w:val="1"/>
          <w:numId w:val="8"/>
        </w:numPr>
        <w:tabs>
          <w:tab w:val="clear" w:pos="1440"/>
          <w:tab w:val="num" w:pos="126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 xml:space="preserve">В срок до 15 </w:t>
      </w:r>
      <w:r>
        <w:rPr>
          <w:rFonts w:ascii="Times New Roman" w:hAnsi="Times New Roman"/>
          <w:sz w:val="24"/>
          <w:szCs w:val="24"/>
          <w:lang w:eastAsia="ru-RU"/>
        </w:rPr>
        <w:t>сентября 2014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года уточнить схемы оповещения и взаимоде</w:t>
      </w:r>
      <w:r>
        <w:rPr>
          <w:rFonts w:ascii="Times New Roman" w:hAnsi="Times New Roman"/>
          <w:sz w:val="24"/>
          <w:szCs w:val="24"/>
          <w:lang w:eastAsia="ru-RU"/>
        </w:rPr>
        <w:t xml:space="preserve">йствия служб </w:t>
      </w:r>
      <w:r w:rsidRPr="004830F5">
        <w:rPr>
          <w:rFonts w:ascii="Times New Roman" w:hAnsi="Times New Roman"/>
          <w:sz w:val="24"/>
          <w:szCs w:val="24"/>
          <w:lang w:eastAsia="ru-RU"/>
        </w:rPr>
        <w:t>при ликвидации аварийных ситуаций на объектах жизнеобеспечения населения.</w:t>
      </w:r>
    </w:p>
    <w:p w:rsidR="007C0DBD" w:rsidRPr="004830F5" w:rsidRDefault="007C0DBD" w:rsidP="00B424D8">
      <w:pPr>
        <w:numPr>
          <w:ilvl w:val="1"/>
          <w:numId w:val="8"/>
        </w:numPr>
        <w:tabs>
          <w:tab w:val="clear" w:pos="1440"/>
          <w:tab w:val="num" w:pos="126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Организовать с 15 сентября 2014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года опробование систем теплоснабжения по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830F5">
        <w:rPr>
          <w:rFonts w:ascii="Times New Roman" w:hAnsi="Times New Roman"/>
          <w:sz w:val="24"/>
          <w:szCs w:val="24"/>
          <w:lang w:eastAsia="ru-RU"/>
        </w:rPr>
        <w:t>утвержденным администрацией поселения графикам.</w:t>
      </w:r>
    </w:p>
    <w:p w:rsidR="007C0DBD" w:rsidRPr="004830F5" w:rsidRDefault="007C0DBD" w:rsidP="00B424D8">
      <w:pPr>
        <w:numPr>
          <w:ilvl w:val="1"/>
          <w:numId w:val="8"/>
        </w:numPr>
        <w:tabs>
          <w:tab w:val="clear" w:pos="1440"/>
          <w:tab w:val="num" w:pos="126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>По результатам опробования систем теплоснабжен</w:t>
      </w:r>
      <w:r>
        <w:rPr>
          <w:rFonts w:ascii="Times New Roman" w:hAnsi="Times New Roman"/>
          <w:sz w:val="24"/>
          <w:szCs w:val="24"/>
          <w:lang w:eastAsia="ru-RU"/>
        </w:rPr>
        <w:t xml:space="preserve">ия оформить акты проверок и 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паспорта готовности котельных, тепловых сетей в соответствии с Положением об оценке готовности электро- и теплоснабжающих организаций к работе в осенне-зимний период, утвержденным Министерством промышленности и энергетики РФ от 25.08.2004 г. № СО 153-34.08.105-2004 и представить в администрацию поселения в срок до 01 октября </w:t>
      </w:r>
      <w:smartTag w:uri="urn:schemas-microsoft-com:office:smarttags" w:element="metricconverter">
        <w:smartTagPr>
          <w:attr w:name="ProductID" w:val="2014 г"/>
        </w:smartTagPr>
        <w:r w:rsidRPr="004830F5">
          <w:rPr>
            <w:rFonts w:ascii="Times New Roman" w:hAnsi="Times New Roman"/>
            <w:sz w:val="24"/>
            <w:szCs w:val="24"/>
            <w:lang w:eastAsia="ru-RU"/>
          </w:rPr>
          <w:t>201</w:t>
        </w:r>
        <w:r>
          <w:rPr>
            <w:rFonts w:ascii="Times New Roman" w:hAnsi="Times New Roman"/>
            <w:sz w:val="24"/>
            <w:szCs w:val="24"/>
            <w:lang w:eastAsia="ru-RU"/>
          </w:rPr>
          <w:t>4</w:t>
        </w:r>
        <w:r w:rsidRPr="004830F5">
          <w:rPr>
            <w:rFonts w:ascii="Times New Roman" w:hAnsi="Times New Roman"/>
            <w:sz w:val="24"/>
            <w:szCs w:val="24"/>
            <w:lang w:eastAsia="ru-RU"/>
          </w:rPr>
          <w:t xml:space="preserve"> г</w:t>
        </w:r>
      </w:smartTag>
      <w:r w:rsidRPr="004830F5">
        <w:rPr>
          <w:rFonts w:ascii="Times New Roman" w:hAnsi="Times New Roman"/>
          <w:sz w:val="24"/>
          <w:szCs w:val="24"/>
          <w:lang w:eastAsia="ru-RU"/>
        </w:rPr>
        <w:t>.</w:t>
      </w:r>
    </w:p>
    <w:p w:rsidR="007C0DBD" w:rsidRPr="004830F5" w:rsidRDefault="007C0DBD" w:rsidP="00E17E48">
      <w:pPr>
        <w:numPr>
          <w:ilvl w:val="1"/>
          <w:numId w:val="8"/>
        </w:numPr>
        <w:tabs>
          <w:tab w:val="clear" w:pos="1440"/>
          <w:tab w:val="num" w:pos="126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>В срок до 1 октября 201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года обеспечить необходимый нормативный запас топлива.</w:t>
      </w:r>
    </w:p>
    <w:p w:rsidR="007C0DBD" w:rsidRPr="004830F5" w:rsidRDefault="007C0DBD" w:rsidP="00E17E48">
      <w:pPr>
        <w:numPr>
          <w:ilvl w:val="1"/>
          <w:numId w:val="8"/>
        </w:numPr>
        <w:tabs>
          <w:tab w:val="clear" w:pos="1440"/>
          <w:tab w:val="num" w:pos="126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>В срок до 15 октября 201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года выполнить компл</w:t>
      </w:r>
      <w:r>
        <w:rPr>
          <w:rFonts w:ascii="Times New Roman" w:hAnsi="Times New Roman"/>
          <w:sz w:val="24"/>
          <w:szCs w:val="24"/>
          <w:lang w:eastAsia="ru-RU"/>
        </w:rPr>
        <w:t xml:space="preserve">екс мер по повышению надежности </w:t>
      </w:r>
      <w:r w:rsidRPr="004830F5">
        <w:rPr>
          <w:rFonts w:ascii="Times New Roman" w:hAnsi="Times New Roman"/>
          <w:sz w:val="24"/>
          <w:szCs w:val="24"/>
          <w:lang w:eastAsia="ru-RU"/>
        </w:rPr>
        <w:t>систем электроснабжения, назначить ответственных за их техническое состояние.</w:t>
      </w:r>
    </w:p>
    <w:p w:rsidR="007C0DBD" w:rsidRPr="004830F5" w:rsidRDefault="007C0DBD" w:rsidP="00D464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Директору МП «ЖКО МО Кузнечнинское городское поселение» 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Пашину О.П.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осуществлять контроль за производством ремонтных работ по подготовке к работе систем уличного освещения.</w:t>
      </w:r>
    </w:p>
    <w:p w:rsidR="007C0DBD" w:rsidRPr="004830F5" w:rsidRDefault="007C0DBD" w:rsidP="00D464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>Довести настоящее постановление до сведения населения путём опубликования в районных средствах массовой информации и разместить на официальном сайте.</w:t>
      </w:r>
    </w:p>
    <w:p w:rsidR="007C0DBD" w:rsidRPr="004830F5" w:rsidRDefault="007C0DBD" w:rsidP="00D464B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>Контроль за исполнением настоящего постановления оставляю за собой.</w:t>
      </w:r>
    </w:p>
    <w:p w:rsidR="007C0DBD" w:rsidRDefault="007C0DBD" w:rsidP="00D464B3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4"/>
          <w:lang w:eastAsia="ru-RU"/>
        </w:rPr>
      </w:pPr>
    </w:p>
    <w:p w:rsidR="007C0DBD" w:rsidRDefault="007C0DBD" w:rsidP="00D464B3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4"/>
          <w:lang w:eastAsia="ru-RU"/>
        </w:rPr>
      </w:pPr>
    </w:p>
    <w:p w:rsidR="007C0DBD" w:rsidRPr="00C10B54" w:rsidRDefault="007C0DBD" w:rsidP="00D464B3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  <w:lang w:eastAsia="ru-RU"/>
        </w:rPr>
        <w:t xml:space="preserve">                    </w:t>
      </w:r>
      <w:r w:rsidRPr="004830F5">
        <w:rPr>
          <w:rFonts w:ascii="Times New Roman" w:hAnsi="Times New Roman"/>
          <w:b/>
          <w:sz w:val="28"/>
          <w:szCs w:val="24"/>
          <w:lang w:eastAsia="ru-RU"/>
        </w:rPr>
        <w:t>Глава администрации                                 </w:t>
      </w:r>
      <w:r w:rsidRPr="00C10B54">
        <w:rPr>
          <w:rFonts w:ascii="Times New Roman" w:hAnsi="Times New Roman"/>
          <w:b/>
          <w:sz w:val="28"/>
          <w:szCs w:val="24"/>
          <w:lang w:eastAsia="ru-RU"/>
        </w:rPr>
        <w:t>Г.А. Галич</w:t>
      </w:r>
    </w:p>
    <w:p w:rsidR="007C0DBD" w:rsidRDefault="007C0DBD" w:rsidP="00D464B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4"/>
          <w:lang w:eastAsia="ru-RU"/>
        </w:rPr>
      </w:pPr>
    </w:p>
    <w:p w:rsidR="007C0DBD" w:rsidRDefault="007C0DBD" w:rsidP="009C6EB8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4"/>
          <w:lang w:eastAsia="ru-RU"/>
        </w:rPr>
      </w:pPr>
    </w:p>
    <w:p w:rsidR="007C0DBD" w:rsidRDefault="007C0DBD" w:rsidP="009C6EB8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4"/>
          <w:lang w:eastAsia="ru-RU"/>
        </w:rPr>
      </w:pPr>
    </w:p>
    <w:p w:rsidR="007C0DBD" w:rsidRPr="009C6EB8" w:rsidRDefault="007C0DBD" w:rsidP="009C6EB8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4"/>
          <w:lang w:eastAsia="ru-RU"/>
        </w:rPr>
      </w:pPr>
      <w:r w:rsidRPr="004830F5">
        <w:rPr>
          <w:rFonts w:ascii="Times New Roman" w:hAnsi="Times New Roman"/>
          <w:sz w:val="20"/>
          <w:szCs w:val="24"/>
          <w:lang w:eastAsia="ru-RU"/>
        </w:rPr>
        <w:t xml:space="preserve">Исполнитель: </w:t>
      </w:r>
      <w:r>
        <w:rPr>
          <w:rFonts w:ascii="Times New Roman" w:hAnsi="Times New Roman"/>
          <w:sz w:val="20"/>
          <w:szCs w:val="24"/>
          <w:lang w:eastAsia="ru-RU"/>
        </w:rPr>
        <w:t>Фильчук П.В.</w:t>
      </w:r>
      <w:r w:rsidRPr="004830F5">
        <w:rPr>
          <w:rFonts w:ascii="Times New Roman" w:hAnsi="Times New Roman"/>
          <w:sz w:val="20"/>
          <w:szCs w:val="24"/>
          <w:lang w:eastAsia="ru-RU"/>
        </w:rPr>
        <w:br/>
        <w:t xml:space="preserve">Разослано: дело-2, </w:t>
      </w:r>
      <w:r>
        <w:rPr>
          <w:rFonts w:ascii="Times New Roman" w:hAnsi="Times New Roman"/>
          <w:sz w:val="20"/>
          <w:szCs w:val="24"/>
          <w:lang w:eastAsia="ru-RU"/>
        </w:rPr>
        <w:t>Фильчук П.В</w:t>
      </w:r>
      <w:r w:rsidRPr="004830F5">
        <w:rPr>
          <w:rFonts w:ascii="Times New Roman" w:hAnsi="Times New Roman"/>
          <w:sz w:val="20"/>
          <w:szCs w:val="24"/>
          <w:lang w:eastAsia="ru-RU"/>
        </w:rPr>
        <w:t xml:space="preserve">.-1, </w:t>
      </w:r>
      <w:r>
        <w:rPr>
          <w:rFonts w:ascii="Times New Roman" w:hAnsi="Times New Roman"/>
          <w:sz w:val="20"/>
          <w:szCs w:val="24"/>
          <w:lang w:eastAsia="ru-RU"/>
        </w:rPr>
        <w:t xml:space="preserve">МП «ЖКХ» </w:t>
      </w:r>
      <w:r w:rsidRPr="004830F5">
        <w:rPr>
          <w:rFonts w:ascii="Times New Roman" w:hAnsi="Times New Roman"/>
          <w:sz w:val="20"/>
          <w:szCs w:val="24"/>
          <w:lang w:eastAsia="ru-RU"/>
        </w:rPr>
        <w:t xml:space="preserve"> -1, </w:t>
      </w:r>
      <w:r>
        <w:rPr>
          <w:rFonts w:ascii="Times New Roman" w:hAnsi="Times New Roman"/>
          <w:sz w:val="20"/>
          <w:szCs w:val="24"/>
          <w:lang w:eastAsia="ru-RU"/>
        </w:rPr>
        <w:t>МП «ЖКО»-</w:t>
      </w:r>
      <w:r w:rsidRPr="004830F5">
        <w:rPr>
          <w:rFonts w:ascii="Times New Roman" w:hAnsi="Times New Roman"/>
          <w:sz w:val="20"/>
          <w:szCs w:val="24"/>
          <w:lang w:eastAsia="ru-RU"/>
        </w:rPr>
        <w:t xml:space="preserve">1, </w:t>
      </w:r>
      <w:r>
        <w:rPr>
          <w:rFonts w:ascii="Times New Roman" w:hAnsi="Times New Roman"/>
          <w:sz w:val="20"/>
          <w:szCs w:val="24"/>
          <w:lang w:eastAsia="ru-RU"/>
        </w:rPr>
        <w:t>ООО «Кузнечное сервис</w:t>
      </w:r>
      <w:r w:rsidRPr="004830F5">
        <w:rPr>
          <w:rFonts w:ascii="Times New Roman" w:hAnsi="Times New Roman"/>
          <w:sz w:val="20"/>
          <w:szCs w:val="24"/>
          <w:lang w:eastAsia="ru-RU"/>
        </w:rPr>
        <w:t>, ОКХ район</w:t>
      </w:r>
      <w:r>
        <w:rPr>
          <w:rFonts w:ascii="Times New Roman" w:hAnsi="Times New Roman"/>
          <w:sz w:val="20"/>
          <w:szCs w:val="24"/>
          <w:lang w:eastAsia="ru-RU"/>
        </w:rPr>
        <w:t>а-1</w:t>
      </w:r>
    </w:p>
    <w:tbl>
      <w:tblPr>
        <w:tblW w:w="11430" w:type="dxa"/>
        <w:tblCellSpacing w:w="0" w:type="dxa"/>
        <w:tblCellMar>
          <w:left w:w="0" w:type="dxa"/>
          <w:right w:w="0" w:type="dxa"/>
        </w:tblCellMar>
        <w:tblLook w:val="00A0"/>
      </w:tblPr>
      <w:tblGrid>
        <w:gridCol w:w="11406"/>
        <w:gridCol w:w="24"/>
      </w:tblGrid>
      <w:tr w:rsidR="007C0DBD" w:rsidRPr="00F425DA" w:rsidTr="00281100">
        <w:trPr>
          <w:tblCellSpacing w:w="0" w:type="dxa"/>
        </w:trPr>
        <w:tc>
          <w:tcPr>
            <w:tcW w:w="0" w:type="auto"/>
          </w:tcPr>
          <w:p w:rsidR="007C0DBD" w:rsidRPr="00F425DA" w:rsidRDefault="007C0DBD"/>
          <w:tbl>
            <w:tblPr>
              <w:tblW w:w="8700" w:type="dxa"/>
              <w:tblCellSpacing w:w="1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0A0"/>
            </w:tblPr>
            <w:tblGrid>
              <w:gridCol w:w="9470"/>
            </w:tblGrid>
            <w:tr w:rsidR="007C0DBD" w:rsidRPr="00F425DA" w:rsidTr="004830F5">
              <w:trPr>
                <w:tblCellSpacing w:w="15" w:type="dxa"/>
              </w:trPr>
              <w:tc>
                <w:tcPr>
                  <w:tcW w:w="8640" w:type="dxa"/>
                  <w:vAlign w:val="center"/>
                </w:tcPr>
                <w:p w:rsidR="007C0DBD" w:rsidRPr="00AE04A1" w:rsidRDefault="007C0DBD" w:rsidP="00D464B3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 w:rsidRPr="00AE04A1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Приложение 1</w:t>
                  </w:r>
                  <w:r w:rsidRPr="00AE04A1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br/>
                    <w:t>к постановлению  администрации</w:t>
                  </w:r>
                  <w:r w:rsidRPr="00AE04A1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br/>
                    <w:t>от 10 сентября    2014 г. № 105</w:t>
                  </w:r>
                </w:p>
                <w:p w:rsidR="007C0DBD" w:rsidRPr="00F425DA" w:rsidRDefault="007C0DBD" w:rsidP="00B11304">
                  <w:pPr>
                    <w:pStyle w:val="NoSpacing"/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</w:pPr>
                  <w:r w:rsidRPr="00F425DA">
                    <w:rPr>
                      <w:rFonts w:ascii="Times New Roman" w:hAnsi="Times New Roman"/>
                      <w:lang w:eastAsia="ru-RU"/>
                    </w:rPr>
                    <w:t> </w:t>
                  </w: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</w:pPr>
                  <w:r w:rsidRPr="00F425DA"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  <w:t>Утверждаю:</w:t>
                  </w: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</w:pPr>
                  <w:r w:rsidRPr="00F425DA"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  <w:t xml:space="preserve">Глава администрации </w:t>
                  </w: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</w:pPr>
                  <w:r w:rsidRPr="00F425DA"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  <w:t>________________Галич Г.А.</w:t>
                  </w:r>
                </w:p>
                <w:p w:rsidR="007C0DBD" w:rsidRDefault="007C0DBD" w:rsidP="002811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Default="007C0DBD" w:rsidP="002811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Default="007C0DBD" w:rsidP="002811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Default="007C0DBD" w:rsidP="002811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281100" w:rsidRDefault="007C0DBD" w:rsidP="002811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СОСТАВ</w:t>
                  </w: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  <w:t>комиссии по проверке готовности жилищного фонда  и инженерной инфраструктуры к устойчивому функциониров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анию в осенне-зимний период 2014-</w:t>
                  </w:r>
                  <w:smartTag w:uri="urn:schemas-microsoft-com:office:smarttags" w:element="metricconverter">
                    <w:smartTagPr>
                      <w:attr w:name="ProductID" w:val="2015 г"/>
                    </w:smartTagPr>
                    <w:r>
                      <w:rPr>
                        <w:rFonts w:ascii="Times New Roman" w:hAnsi="Times New Roman"/>
                        <w:sz w:val="24"/>
                        <w:szCs w:val="24"/>
                        <w:lang w:eastAsia="ru-RU"/>
                      </w:rPr>
                      <w:t>2015</w:t>
                    </w:r>
                    <w:r w:rsidRPr="00281100">
                      <w:rPr>
                        <w:rFonts w:ascii="Times New Roman" w:hAnsi="Times New Roman"/>
                        <w:sz w:val="24"/>
                        <w:szCs w:val="24"/>
                        <w:lang w:eastAsia="ru-RU"/>
                      </w:rPr>
                      <w:t xml:space="preserve"> г</w:t>
                    </w:r>
                  </w:smartTag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. г. </w:t>
                  </w:r>
                </w:p>
                <w:p w:rsidR="007C0DBD" w:rsidRPr="00281100" w:rsidRDefault="007C0DBD" w:rsidP="002811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Председатель комиссии:</w:t>
                  </w:r>
                </w:p>
                <w:p w:rsidR="007C0DBD" w:rsidRPr="00281100" w:rsidRDefault="007C0DBD" w:rsidP="002811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Галич Г.А.</w:t>
                  </w: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– глава администрации МО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Кузнечнинское </w:t>
                  </w: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городское поселение</w:t>
                  </w:r>
                </w:p>
                <w:p w:rsidR="007C0DBD" w:rsidRPr="00281100" w:rsidRDefault="007C0DBD" w:rsidP="002811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Заместитель председателя комиссии:</w:t>
                  </w:r>
                </w:p>
                <w:p w:rsidR="007C0DBD" w:rsidRPr="00281100" w:rsidRDefault="007C0DBD" w:rsidP="002811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Фильчук П.В.</w:t>
                  </w: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– заместитель главы администрации МО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Кузнечнинское </w:t>
                  </w: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городское поселение </w:t>
                  </w: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p w:rsidR="007C0DBD" w:rsidRPr="00281100" w:rsidRDefault="007C0DBD" w:rsidP="002811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Члены комиссии:</w:t>
                  </w:r>
                </w:p>
                <w:p w:rsidR="007C0DBD" w:rsidRPr="00281100" w:rsidRDefault="007C0DBD" w:rsidP="00281100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Зубов А.И.- председатель комиссии по промышленности, связи, жилищно-коммунальному и дорожному хозяйству</w:t>
                  </w:r>
                </w:p>
                <w:p w:rsidR="007C0DBD" w:rsidRPr="00281100" w:rsidRDefault="007C0DBD" w:rsidP="00281100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Семенова Т.А -  главный инженер МП «ЖКХ МО Кузнечнинское городское поселение»</w:t>
                  </w:r>
                </w:p>
                <w:p w:rsidR="007C0DBD" w:rsidRPr="00281100" w:rsidRDefault="007C0DBD" w:rsidP="00281100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Рябчиков А.В.- директор МП «ТеплоРесурс»</w:t>
                  </w:r>
                </w:p>
                <w:p w:rsidR="007C0DBD" w:rsidRPr="00281100" w:rsidRDefault="007C0DBD" w:rsidP="005B0DF6">
                  <w:pPr>
                    <w:spacing w:before="100" w:beforeAutospacing="1" w:after="100" w:afterAutospacing="1" w:line="240" w:lineRule="auto"/>
                    <w:ind w:left="72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C0DBD" w:rsidRPr="00F425DA" w:rsidTr="004830F5">
              <w:trPr>
                <w:tblCellSpacing w:w="15" w:type="dxa"/>
              </w:trPr>
              <w:tc>
                <w:tcPr>
                  <w:tcW w:w="8640" w:type="dxa"/>
                  <w:vAlign w:val="center"/>
                </w:tcPr>
                <w:p w:rsidR="007C0DBD" w:rsidRDefault="007C0DBD" w:rsidP="00281100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7C0DBD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7C0DBD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7C0DBD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7C0DBD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Приложение 2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к </w:t>
                  </w:r>
                  <w:r w:rsidRPr="007E4822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постановлению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От 10 сентября 2014г. №105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Утвержд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а</w:t>
                  </w: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ю: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Глава администрации                                                                                        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_____________Галич Г.А.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7E4822" w:rsidRDefault="007C0DBD" w:rsidP="007E482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ПОРЯДОК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оценки готовности к отопительному сезону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7E4822" w:rsidRDefault="007C0DBD" w:rsidP="007E48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val="en-US" w:eastAsia="ru-RU"/>
                    </w:rPr>
                    <w:t>I</w:t>
                  </w: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Общие положения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Настоящий  порядок определяет механизм проведения проверок готовности к отопительному сезону котельных, тепловых сетей, потребителей  тепловой энергии, многоквартирных жилых домов, общеобразовательных учреждений, учреждений здравоохранения, культуры, юридических ли, предпринимателей, частных домовладений, потребляемых  тепловую энергию и горячую воду (далее - объекты), находящихся на территории поселения.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Для проверки объектов органами местного самоуправления городских и сельских поселений создается комиссия в составе 3-5 человек. Работа комиссии осуществляется в соответствии с  «Программой проведения проверки готовности к отопительному сезону» (далее - Программа). Начало работы комиссии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  10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сентября, окончание -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сентября текущего года.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Программа утверждается главой администрации поселения  до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сентября текущего года.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При проверке объектов в состав комиссии по согласованию могут включаться представители Федеральной службы по экологическому, технологическому и атомному надзору (Выборгский отдел по государственному энергетическому надзору).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ind w:left="36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val="en-US" w:eastAsia="ru-RU"/>
                    </w:rPr>
                    <w:t>II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 Порядок проведения проверки  готовности объектов.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Проверка начинается  с рассмотрения документов, перечисленных в Программе, подтверждающих готовность объектов. Затем комиссия при необходимости выезжает на объект проверки.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Результаты проверки оформляются актом проверки готовности к отопительному периоду (далее - акт), который  составляется не позднее одного дня с даты завершения проверки, по рекомендуемому образцу (Приложение 1).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 акте указываются следующие выводы комиссии по итогам проверки: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ind w:left="720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-объект готов к отопительному периоду;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ind w:left="720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 объект будет готов к отопительному периоду при условии устранения в установленный срок замечаний;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ind w:left="720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-объект не готов к отопительному периоду.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4.   При наличии замечаний к акту прилагается их перечень с датой устранения.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5.  По каждому объекту проверки в течение 5 дней после подписания акта готовности,  в случае если объект готов к эксплуатации, выдается паспорт готовности (Приложение 2).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 6.  Ср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ок выдачи паспортов не позднее 15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сентября – для потребителей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тепловой энергии, не позднее 20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сентября - для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теплосетевых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и теплоснабжающих организаций.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  7. В случае устранения замечаний, указанных в актах, комиссия проводит повторную проверку и составляет новый акт в сроки, установленные пунктом 6.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   8. В случае превышения сроков устранения недостатков, установленных в п.6, организация обязана продолжить подготовку объектов к отопительному периоду и устранить замечания. Комиссия проводит повторную проверку объекта, оформляет повторный акт, но без выдачи паспорта готовности. 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F425DA">
                    <w:rPr>
                      <w:rFonts w:ascii="Times New Roman" w:hAnsi="Times New Roman"/>
                      <w:sz w:val="20"/>
                    </w:rPr>
                    <w:t>Приложение 3</w:t>
                  </w:r>
                </w:p>
                <w:p w:rsidR="007C0DBD" w:rsidRPr="00F425DA" w:rsidRDefault="007C0DBD" w:rsidP="007E4822">
                  <w:pPr>
                    <w:pStyle w:val="NoSpacing"/>
                    <w:tabs>
                      <w:tab w:val="left" w:pos="1425"/>
                      <w:tab w:val="right" w:pos="14570"/>
                    </w:tabs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F425DA">
                    <w:rPr>
                      <w:rFonts w:ascii="Times New Roman" w:hAnsi="Times New Roman"/>
                      <w:sz w:val="20"/>
                    </w:rPr>
                    <w:t xml:space="preserve">                            К постановлению админис</w:t>
                  </w:r>
                  <w:r>
                    <w:rPr>
                      <w:rFonts w:ascii="Times New Roman" w:hAnsi="Times New Roman"/>
                      <w:sz w:val="20"/>
                    </w:rPr>
                    <w:t>т</w:t>
                  </w:r>
                  <w:r w:rsidRPr="00F425DA">
                    <w:rPr>
                      <w:rFonts w:ascii="Times New Roman" w:hAnsi="Times New Roman"/>
                      <w:sz w:val="20"/>
                    </w:rPr>
                    <w:t>рации</w:t>
                  </w:r>
                </w:p>
                <w:p w:rsidR="007C0DBD" w:rsidRPr="00F425DA" w:rsidRDefault="007C0DBD" w:rsidP="007E4822">
                  <w:pPr>
                    <w:pStyle w:val="NoSpacing"/>
                    <w:tabs>
                      <w:tab w:val="left" w:pos="1635"/>
                      <w:tab w:val="right" w:pos="14570"/>
                    </w:tabs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F425DA">
                    <w:rPr>
                      <w:rFonts w:ascii="Times New Roman" w:hAnsi="Times New Roman"/>
                      <w:sz w:val="20"/>
                    </w:rPr>
                    <w:tab/>
                    <w:t>От 10 сентября 2014г. №105</w:t>
                  </w:r>
                </w:p>
                <w:p w:rsidR="007C0DBD" w:rsidRPr="00F425DA" w:rsidRDefault="007C0DBD" w:rsidP="007E4822">
                  <w:pPr>
                    <w:pStyle w:val="NoSpacing"/>
                    <w:jc w:val="center"/>
                    <w:rPr>
                      <w:rFonts w:ascii="Times New Roman" w:hAnsi="Times New Roman"/>
                      <w:b/>
                      <w:sz w:val="28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  <w:b/>
                      <w:sz w:val="28"/>
                    </w:rPr>
                  </w:pPr>
                  <w:r w:rsidRPr="00F425DA">
                    <w:rPr>
                      <w:rFonts w:ascii="Times New Roman" w:hAnsi="Times New Roman"/>
                      <w:b/>
                      <w:sz w:val="28"/>
                    </w:rPr>
                    <w:t>Утверждаю:</w:t>
                  </w: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  <w:b/>
                      <w:sz w:val="28"/>
                    </w:rPr>
                  </w:pPr>
                  <w:r w:rsidRPr="00F425DA">
                    <w:rPr>
                      <w:rFonts w:ascii="Times New Roman" w:hAnsi="Times New Roman"/>
                      <w:b/>
                      <w:sz w:val="28"/>
                    </w:rPr>
                    <w:t>Глава администрации</w:t>
                  </w: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  <w:b/>
                      <w:sz w:val="28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right"/>
                    <w:rPr>
                      <w:rFonts w:ascii="Times New Roman" w:hAnsi="Times New Roman"/>
                      <w:b/>
                      <w:sz w:val="28"/>
                    </w:rPr>
                  </w:pPr>
                  <w:r w:rsidRPr="00F425DA">
                    <w:rPr>
                      <w:rFonts w:ascii="Times New Roman" w:hAnsi="Times New Roman"/>
                      <w:b/>
                      <w:sz w:val="28"/>
                    </w:rPr>
                    <w:t>______________Галич Г.А.</w:t>
                  </w:r>
                </w:p>
                <w:p w:rsidR="007C0DBD" w:rsidRPr="00F425DA" w:rsidRDefault="007C0DBD" w:rsidP="007E4822">
                  <w:pPr>
                    <w:pStyle w:val="NoSpacing"/>
                    <w:jc w:val="center"/>
                    <w:rPr>
                      <w:rFonts w:ascii="Times New Roman" w:hAnsi="Times New Roman"/>
                      <w:b/>
                      <w:sz w:val="28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center"/>
                    <w:rPr>
                      <w:rFonts w:ascii="Times New Roman" w:hAnsi="Times New Roman"/>
                      <w:b/>
                      <w:sz w:val="28"/>
                    </w:rPr>
                  </w:pPr>
                </w:p>
                <w:p w:rsidR="007C0DBD" w:rsidRPr="00F425DA" w:rsidRDefault="007C0DBD" w:rsidP="007E4822">
                  <w:pPr>
                    <w:pStyle w:val="NoSpacing"/>
                    <w:jc w:val="center"/>
                    <w:rPr>
                      <w:rFonts w:ascii="Times New Roman" w:hAnsi="Times New Roman"/>
                      <w:b/>
                      <w:sz w:val="28"/>
                    </w:rPr>
                  </w:pPr>
                  <w:r w:rsidRPr="00F425DA">
                    <w:rPr>
                      <w:rFonts w:ascii="Times New Roman" w:hAnsi="Times New Roman"/>
                      <w:b/>
                      <w:sz w:val="28"/>
                    </w:rPr>
                    <w:t>ПРОГРАММА</w:t>
                  </w:r>
                </w:p>
                <w:p w:rsidR="007C0DBD" w:rsidRPr="00F425DA" w:rsidRDefault="007C0DBD" w:rsidP="007E4822">
                  <w:pPr>
                    <w:pStyle w:val="NoSpacing"/>
                    <w:jc w:val="center"/>
                    <w:rPr>
                      <w:rFonts w:ascii="Times New Roman" w:hAnsi="Times New Roman"/>
                    </w:rPr>
                  </w:pPr>
                  <w:r w:rsidRPr="00F425DA">
                    <w:rPr>
                      <w:rFonts w:ascii="Times New Roman" w:hAnsi="Times New Roman"/>
                      <w:b/>
                      <w:sz w:val="28"/>
                    </w:rPr>
                    <w:t>проведения проверки готовности теплоснабжающей, организации, потребителей тепловой энергии, жилищного фонда к отопительному сезону 2014-2015г.</w:t>
                  </w:r>
                </w:p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A0"/>
                  </w:tblPr>
                  <w:tblGrid>
                    <w:gridCol w:w="560"/>
                    <w:gridCol w:w="2800"/>
                    <w:gridCol w:w="1565"/>
                    <w:gridCol w:w="2191"/>
                    <w:gridCol w:w="1304"/>
                  </w:tblGrid>
                  <w:tr w:rsidR="007C0DBD" w:rsidRPr="00F425DA" w:rsidTr="00F425DA">
                    <w:trPr>
                      <w:jc w:val="center"/>
                    </w:trPr>
                    <w:tc>
                      <w:tcPr>
                        <w:tcW w:w="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F425DA">
                        <w:pPr>
                          <w:pStyle w:val="NoSpacing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b/>
                            <w:sz w:val="24"/>
                          </w:rPr>
                          <w:t>№ п/п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F425DA">
                        <w:pPr>
                          <w:pStyle w:val="NoSpacing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b/>
                            <w:sz w:val="24"/>
                          </w:rPr>
                          <w:t>Учреждения, предприятия, подвергаемые проверке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F425DA">
                        <w:pPr>
                          <w:pStyle w:val="NoSpacing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b/>
                            <w:sz w:val="24"/>
                          </w:rPr>
                          <w:t>Сроки проведения проверки и составления актов</w:t>
                        </w:r>
                      </w:p>
                    </w:tc>
                    <w:tc>
                      <w:tcPr>
                        <w:tcW w:w="21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F425DA">
                        <w:pPr>
                          <w:pStyle w:val="NoSpacing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b/>
                            <w:sz w:val="24"/>
                          </w:rPr>
                          <w:t>Перечень проверяемых показателей</w:t>
                        </w:r>
                      </w:p>
                    </w:tc>
                    <w:tc>
                      <w:tcPr>
                        <w:tcW w:w="13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F425DA">
                        <w:pPr>
                          <w:pStyle w:val="NoSpacing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b/>
                            <w:sz w:val="24"/>
                          </w:rPr>
                          <w:t>Результат проверки</w:t>
                        </w:r>
                      </w:p>
                    </w:tc>
                  </w:tr>
                  <w:tr w:rsidR="007C0DBD" w:rsidRPr="00F425DA" w:rsidTr="00F425DA">
                    <w:trPr>
                      <w:jc w:val="center"/>
                    </w:trPr>
                    <w:tc>
                      <w:tcPr>
                        <w:tcW w:w="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NoSpacing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1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F425DA">
                        <w:pPr>
                          <w:pStyle w:val="NoSpacing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F425DA">
                          <w:rPr>
                            <w:rFonts w:ascii="Times New Roman" w:hAnsi="Times New Roman"/>
                            <w:b/>
                          </w:rPr>
                          <w:t>Теплоснабжающая организация:</w:t>
                        </w:r>
                      </w:p>
                      <w:p w:rsidR="007C0DBD" w:rsidRPr="00F425DA" w:rsidRDefault="007C0DBD" w:rsidP="00F425DA">
                        <w:pPr>
                          <w:pStyle w:val="NoSpacing"/>
                          <w:ind w:left="720"/>
                          <w:rPr>
                            <w:rFonts w:ascii="Times New Roman" w:hAnsi="Times New Roman"/>
                          </w:rPr>
                        </w:pPr>
                      </w:p>
                      <w:p w:rsidR="007C0DBD" w:rsidRPr="00F425DA" w:rsidRDefault="007C0DBD" w:rsidP="00F425DA">
                        <w:pPr>
                          <w:pStyle w:val="NoSpacing"/>
                          <w:ind w:left="720"/>
                          <w:rPr>
                            <w:rFonts w:ascii="Times New Roman" w:hAnsi="Times New Roman"/>
                          </w:rPr>
                        </w:pPr>
                      </w:p>
                      <w:p w:rsidR="007C0DBD" w:rsidRPr="00F425DA" w:rsidRDefault="007C0DBD" w:rsidP="00F425DA">
                        <w:pPr>
                          <w:pStyle w:val="NoSpacing"/>
                          <w:ind w:left="720"/>
                          <w:rPr>
                            <w:rFonts w:ascii="Times New Roman" w:hAnsi="Times New Roman"/>
                          </w:rPr>
                        </w:pPr>
                      </w:p>
                      <w:p w:rsidR="007C0DBD" w:rsidRPr="00F425DA" w:rsidRDefault="007C0DBD" w:rsidP="00F425DA">
                        <w:pPr>
                          <w:pStyle w:val="NoSpacing"/>
                          <w:ind w:left="720"/>
                          <w:rPr>
                            <w:rFonts w:ascii="Times New Roman" w:hAnsi="Times New Roman"/>
                          </w:rPr>
                        </w:pPr>
                      </w:p>
                      <w:p w:rsidR="007C0DBD" w:rsidRPr="00F425DA" w:rsidRDefault="007C0DBD" w:rsidP="00F425DA">
                        <w:pPr>
                          <w:pStyle w:val="NoSpacing"/>
                          <w:numPr>
                            <w:ilvl w:val="0"/>
                            <w:numId w:val="3"/>
                          </w:num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 xml:space="preserve">МП </w:t>
                        </w:r>
                        <w:r>
                          <w:rPr>
                            <w:rFonts w:ascii="Times New Roman" w:hAnsi="Times New Roman"/>
                          </w:rPr>
                          <w:t>«ТеплоРесурс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»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NoSpacing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До 20 сентября 2014 года</w:t>
                        </w:r>
                      </w:p>
                    </w:tc>
                    <w:tc>
                      <w:tcPr>
                        <w:tcW w:w="21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1) наличие соглашения об управлении системой теплоснабжения, заключенного в порядке, установленном Законом о теплоснабжении;</w:t>
                        </w: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2) готовность к выполнению графика тепловых нагрузок, поддержанию температурного графика, утвержденного схемой теплоснабжения;</w:t>
                        </w: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3) соблюдение критериев надежности теплоснабжения, установленных техническими регламентами;</w:t>
                        </w: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4) наличие нормативных запасов топлива на источниках тепловой энергии;</w:t>
                        </w: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5) функционирование эксплуатационной, диспетчерской и аварийной служб, а именно:</w:t>
                        </w: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укомплектованность указанных служб персоналом;</w:t>
                        </w: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обеспеченность персонала средствами индивидуальной и коллективной защиты, спецодеждой, инструментами и необходимой для производства работ оснасткой, нормативно-технической и оперативной документацией, инструкциями, схемами, первичными средствами пожаротушения;</w:t>
                        </w: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6) проведение наладки принадлежащих им тепловых сетей;</w:t>
                        </w: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7) организация контроля режимов потребления тепловой энергии;</w:t>
                        </w: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8) обеспечение качества теплоносителей;</w:t>
                        </w: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9) организация коммерческого учета приобретаемой и реализуемой тепловой энергии;</w:t>
                        </w: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10) обеспечение проверки качества строительства принадлежащих им тепловых сетей, в том числе предоставление гарантий на работы и материалы, применяемые при строительстве, в соответствии с Законом о теплоснабжении;</w:t>
                        </w: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11) обеспечение безаварийной работы объектов теплоснабжения и надежного теплоснабжения потребителей тепловой энергии, а именно:</w:t>
                        </w: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готовность систем приема и разгрузки топлива, топливоприготовления и топливоподачи;</w:t>
                        </w: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соблюдение водно-химического режима;</w:t>
                        </w: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отсутствие фактов эксплуатации теплоэнергетического оборудования сверх ресурса без проведения соответствующих организационно-технических мероприятий по продлению срока его эксплуатации;</w:t>
                        </w: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</w:t>
                        </w: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наличие расчетов допустимого времени устранения аварийных нарушений теплоснабжения жилых домов;</w:t>
                        </w: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наличие порядка ликвидации аварийных ситуаций в системах теплоснабжения с учетом взаимодействия тепло-, электро-, топливо- и водоснабжающих организаций, потребителей тепловой энергии, ремонтно-строительных и транспортных организаций, а также органов местного самоуправления;</w:t>
                        </w: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проведение гидравлических и тепловых испытаний тепловых сетей;</w:t>
                        </w: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выполнение утвержденного плана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                  </w: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выполнение планового графика ремонта тепловых сетей и источников тепловой энергии;</w:t>
                        </w: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наличие договоров поставки топлива, не допускающих перебоев поставки и снижения установленных нормативов запасов топлива;</w:t>
                        </w: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12) наличие документов, определяющих разграничение эксплуатационной ответственности между потребителями тепловой энергии, теплоснабжающими и теплосетевыми организациями;</w:t>
                        </w: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13) отсутствие не 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контроля (надзора) органами государственной власти и уполномоченными на осуществление муниципального контроля органами местного самоуправления;</w:t>
                        </w: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14) работоспособность автоматических регуляторов при их наличии.</w:t>
                        </w: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NoSpacing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  <w:tr w:rsidR="007C0DBD" w:rsidRPr="00F425DA" w:rsidTr="00F425DA">
                    <w:trPr>
                      <w:jc w:val="center"/>
                    </w:trPr>
                    <w:tc>
                      <w:tcPr>
                        <w:tcW w:w="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NoSpacing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2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F425DA">
                        <w:pPr>
                          <w:pStyle w:val="NoSpacing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F425DA">
                          <w:rPr>
                            <w:rFonts w:ascii="Times New Roman" w:hAnsi="Times New Roman"/>
                            <w:b/>
                          </w:rPr>
                          <w:t>Потребители тепловой энергии:</w:t>
                        </w:r>
                      </w:p>
                      <w:p w:rsidR="007C0DBD" w:rsidRPr="00F425DA" w:rsidRDefault="007C0DBD" w:rsidP="00F425DA">
                        <w:pPr>
                          <w:pStyle w:val="NoSpacing"/>
                          <w:numPr>
                            <w:ilvl w:val="0"/>
                            <w:numId w:val="3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МП «ЖКО МО Кузнечн</w:t>
                        </w:r>
                        <w:r>
                          <w:rPr>
                            <w:rFonts w:ascii="Times New Roman" w:hAnsi="Times New Roman"/>
                          </w:rPr>
                          <w:t>инск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ое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городское поселение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»</w:t>
                        </w:r>
                      </w:p>
                      <w:p w:rsidR="007C0DBD" w:rsidRPr="00F425DA" w:rsidRDefault="007C0DBD" w:rsidP="00F425DA">
                        <w:pPr>
                          <w:pStyle w:val="NoSpacing"/>
                          <w:numPr>
                            <w:ilvl w:val="0"/>
                            <w:numId w:val="3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ООО «Кузнечное сервис»</w:t>
                        </w:r>
                      </w:p>
                      <w:p w:rsidR="007C0DBD" w:rsidRPr="00F425DA" w:rsidRDefault="007C0DBD" w:rsidP="00F425DA">
                        <w:pPr>
                          <w:pStyle w:val="NoSpacing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Общеобразовательные</w:t>
                        </w:r>
                      </w:p>
                      <w:p w:rsidR="007C0DBD" w:rsidRPr="00F425DA" w:rsidRDefault="007C0DBD" w:rsidP="00F425DA">
                        <w:pPr>
                          <w:pStyle w:val="NoSpacing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 xml:space="preserve"> Учреждения:</w:t>
                        </w:r>
                      </w:p>
                      <w:p w:rsidR="007C0DBD" w:rsidRPr="00F425DA" w:rsidRDefault="007C0DBD" w:rsidP="00F425DA">
                        <w:pPr>
                          <w:pStyle w:val="NoSpacing"/>
                          <w:numPr>
                            <w:ilvl w:val="0"/>
                            <w:numId w:val="4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МОУ ДОД «КДШИ»</w:t>
                        </w:r>
                      </w:p>
                      <w:p w:rsidR="007C0DBD" w:rsidRPr="00F425DA" w:rsidRDefault="007C0DBD" w:rsidP="00F425DA">
                        <w:pPr>
                          <w:pStyle w:val="NoSpacing"/>
                          <w:numPr>
                            <w:ilvl w:val="0"/>
                            <w:numId w:val="4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МБДОУ «Детский сад №11»</w:t>
                        </w:r>
                      </w:p>
                      <w:p w:rsidR="007C0DBD" w:rsidRPr="00F425DA" w:rsidRDefault="007C0DBD" w:rsidP="00F425DA">
                        <w:pPr>
                          <w:pStyle w:val="NoSpacing"/>
                          <w:numPr>
                            <w:ilvl w:val="0"/>
                            <w:numId w:val="4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МБОУ «Кузнеченская СОШ»</w:t>
                        </w:r>
                      </w:p>
                      <w:p w:rsidR="007C0DBD" w:rsidRPr="00F425DA" w:rsidRDefault="007C0DBD" w:rsidP="00F425DA">
                        <w:pPr>
                          <w:pStyle w:val="NoSpacing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Учреждения</w:t>
                        </w:r>
                      </w:p>
                      <w:p w:rsidR="007C0DBD" w:rsidRPr="00F425DA" w:rsidRDefault="007C0DBD" w:rsidP="00F425DA">
                        <w:pPr>
                          <w:pStyle w:val="NoSpacing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Здравоохранения:</w:t>
                        </w:r>
                      </w:p>
                      <w:p w:rsidR="007C0DBD" w:rsidRPr="00F425DA" w:rsidRDefault="007C0DBD" w:rsidP="00C21D35">
                        <w:pPr>
                          <w:pStyle w:val="NoSpacing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•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ab/>
                          <w:t>МБУЗ «Приозерская ЦРБ»</w:t>
                        </w:r>
                      </w:p>
                      <w:p w:rsidR="007C0DBD" w:rsidRPr="00F425DA" w:rsidRDefault="007C0DBD" w:rsidP="00F425DA">
                        <w:pPr>
                          <w:pStyle w:val="NoSpacing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Иные потребители тепловой энергии (юридические, физические лица, предприниматели):</w:t>
                        </w:r>
                      </w:p>
                      <w:p w:rsidR="007C0DBD" w:rsidRPr="00F425DA" w:rsidRDefault="007C0DBD" w:rsidP="00F425DA">
                        <w:pPr>
                          <w:pStyle w:val="NoSpacing"/>
                          <w:numPr>
                            <w:ilvl w:val="0"/>
                            <w:numId w:val="5"/>
                          </w:numPr>
                          <w:rPr>
                            <w:rFonts w:ascii="Times New Roman" w:hAnsi="Times New Roman"/>
                            <w:b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Леноблпожспас</w:t>
                        </w:r>
                      </w:p>
                      <w:p w:rsidR="007C0DBD" w:rsidRPr="00F425DA" w:rsidRDefault="007C0DBD" w:rsidP="00F425DA">
                        <w:pPr>
                          <w:pStyle w:val="NoSpacing"/>
                          <w:numPr>
                            <w:ilvl w:val="0"/>
                            <w:numId w:val="5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М</w:t>
                        </w:r>
                        <w:r>
                          <w:rPr>
                            <w:rFonts w:ascii="Times New Roman" w:hAnsi="Times New Roman"/>
                          </w:rPr>
                          <w:t>К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У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К</w:t>
                        </w:r>
                        <w:r>
                          <w:rPr>
                            <w:rFonts w:ascii="Times New Roman" w:hAnsi="Times New Roman"/>
                          </w:rPr>
                          <w:t>СЦ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«Юбилейный»</w:t>
                        </w:r>
                      </w:p>
                      <w:p w:rsidR="007C0DBD" w:rsidRPr="00F425DA" w:rsidRDefault="007C0DBD" w:rsidP="00F425DA">
                        <w:pPr>
                          <w:pStyle w:val="NoSpacing"/>
                          <w:numPr>
                            <w:ilvl w:val="0"/>
                            <w:numId w:val="5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МП «ЖК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О 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МО Кузнечн</w:t>
                        </w:r>
                        <w:r>
                          <w:rPr>
                            <w:rFonts w:ascii="Times New Roman" w:hAnsi="Times New Roman"/>
                          </w:rPr>
                          <w:t>инск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ое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городское поселение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»</w:t>
                        </w:r>
                      </w:p>
                      <w:p w:rsidR="007C0DBD" w:rsidRPr="00F425DA" w:rsidRDefault="007C0DBD" w:rsidP="00F425DA">
                        <w:pPr>
                          <w:pStyle w:val="NoSpacing"/>
                          <w:numPr>
                            <w:ilvl w:val="0"/>
                            <w:numId w:val="5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ОАО «Агроторг Кузнечное»</w:t>
                        </w:r>
                      </w:p>
                      <w:p w:rsidR="007C0DBD" w:rsidRPr="00F425DA" w:rsidRDefault="007C0DBD" w:rsidP="00F425DA">
                        <w:pPr>
                          <w:pStyle w:val="NoSpacing"/>
                          <w:numPr>
                            <w:ilvl w:val="0"/>
                            <w:numId w:val="5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ООО «Кузнечное сервис»</w:t>
                        </w:r>
                      </w:p>
                      <w:p w:rsidR="007C0DBD" w:rsidRPr="00F425DA" w:rsidRDefault="007C0DBD" w:rsidP="00F425DA">
                        <w:pPr>
                          <w:pStyle w:val="NoSpacing"/>
                          <w:numPr>
                            <w:ilvl w:val="0"/>
                            <w:numId w:val="5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ЗАО «ЛСР-Базовые» Общеж.</w:t>
                        </w:r>
                      </w:p>
                      <w:p w:rsidR="007C0DBD" w:rsidRPr="00F425DA" w:rsidRDefault="007C0DBD" w:rsidP="00F425DA">
                        <w:pPr>
                          <w:pStyle w:val="NoSpacing"/>
                          <w:numPr>
                            <w:ilvl w:val="0"/>
                            <w:numId w:val="5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МП «ЖКО МО Кузнечн</w:t>
                        </w:r>
                        <w:r>
                          <w:rPr>
                            <w:rFonts w:ascii="Times New Roman" w:hAnsi="Times New Roman"/>
                          </w:rPr>
                          <w:t>инск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ое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городское поселение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» (баня)</w:t>
                        </w:r>
                      </w:p>
                      <w:p w:rsidR="007C0DBD" w:rsidRPr="00F425DA" w:rsidRDefault="007C0DBD" w:rsidP="00F425DA">
                        <w:pPr>
                          <w:pStyle w:val="NoSpacing"/>
                          <w:numPr>
                            <w:ilvl w:val="0"/>
                            <w:numId w:val="5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МП «ЖКХ МО Кузнечн</w:t>
                        </w:r>
                        <w:r>
                          <w:rPr>
                            <w:rFonts w:ascii="Times New Roman" w:hAnsi="Times New Roman"/>
                          </w:rPr>
                          <w:t>инск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ое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городское поселение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»</w:t>
                        </w:r>
                      </w:p>
                      <w:p w:rsidR="007C0DBD" w:rsidRPr="00F425DA" w:rsidRDefault="007C0DBD" w:rsidP="00C21D35">
                        <w:pPr>
                          <w:pStyle w:val="NoSpacing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Приозерское ш. д.3 (медпункт, кафе, общежитие, гостиница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NoSpacing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До 15 сентября 2014 года</w:t>
                        </w:r>
                      </w:p>
                    </w:tc>
                    <w:tc>
                      <w:tcPr>
                        <w:tcW w:w="21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1) 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                  </w: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2) проведение промывки оборудования и коммуникаций тепло потребляющих установок;</w:t>
                        </w: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3) разработка эксплуатационных режимов, а также мероприятий по их внедрению;</w:t>
                        </w: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4) выполнение плана ремонтных работ и качество их выполнения;</w:t>
                        </w: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5) состояние тепловых сетей, принадлежащих потребителю тепловой энергии;</w:t>
                        </w: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6) состояние утепления зданий (чердаки, лестничные клетки, подвалы, двери) и центральных тепловых пунктов, а также индивидуальных тепловых пунктов;</w:t>
                        </w: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7) состояние трубопроводов, арматуры и тепловой изоляции в пределах тепловых пунктов;</w:t>
                        </w: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8) наличие и работоспособность приборов учета, работоспособность автоматических регуляторов при их наличии;</w:t>
                        </w: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9) работоспособность защиты систем теплопотребления;</w:t>
                        </w: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10) наличие паспортов теплопотребляющих установок, принципиальных схем и инструкций для обслуживающего персонала и соответствие их действительности;</w:t>
                        </w: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11) отсутствие прямых соединений оборудования тепловых пунктов с водопроводом и канализацией;</w:t>
                        </w: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12) плотность оборудования тепловых пунктов;</w:t>
                        </w: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13) наличие пломб на расчетных шайбах и соплах элеваторов;</w:t>
                        </w: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14) отсутствие задолженности за поставленные тепловую энергию (мощность), теплоноситель;</w:t>
                        </w: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15) 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теплопотребляющих установок;</w:t>
                        </w: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16) проведение испытания оборудования теплопотребляющих установок на плотность и прочность;</w:t>
                        </w: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17) надежность теплоснабжения потребителей тепловой энергии с учетом климатических условий в соответствии с критериями, приведенными в приложении N 3 к настоящим Правилам.</w:t>
                        </w:r>
                      </w:p>
                    </w:tc>
                    <w:tc>
                      <w:tcPr>
                        <w:tcW w:w="13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NoSpacing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  <w:tr w:rsidR="007C0DBD" w:rsidRPr="00F425DA" w:rsidTr="00F425DA">
                    <w:trPr>
                      <w:jc w:val="center"/>
                    </w:trPr>
                    <w:tc>
                      <w:tcPr>
                        <w:tcW w:w="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NoSpacing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5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F425DA">
                        <w:pPr>
                          <w:pStyle w:val="NoSpacing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F425DA">
                          <w:rPr>
                            <w:rFonts w:ascii="Times New Roman" w:hAnsi="Times New Roman"/>
                            <w:b/>
                          </w:rPr>
                          <w:t>Муниципальное образование</w:t>
                        </w:r>
                      </w:p>
                      <w:p w:rsidR="007C0DBD" w:rsidRPr="00F425DA" w:rsidRDefault="007C0DBD" w:rsidP="00F425DA">
                        <w:pPr>
                          <w:pStyle w:val="NoSpacing"/>
                          <w:numPr>
                            <w:ilvl w:val="0"/>
                            <w:numId w:val="5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Администрация МО Кузнечнинское городско</w:t>
                        </w:r>
                        <w:r>
                          <w:rPr>
                            <w:rFonts w:ascii="Times New Roman" w:hAnsi="Times New Roman"/>
                          </w:rPr>
                          <w:t>е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 xml:space="preserve"> поселение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NoSpacing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С 05 сентября по</w:t>
                        </w:r>
                      </w:p>
                      <w:p w:rsidR="007C0DBD" w:rsidRPr="00F425DA" w:rsidRDefault="007C0DBD" w:rsidP="00DC6075">
                        <w:pPr>
                          <w:pStyle w:val="NoSpacing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15 сентября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1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C21D35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1) наличие плана действий по ликвидации последствий аварийных ситуаций с применением электронного моделирования аварийных ситуаций;</w:t>
                        </w:r>
                      </w:p>
                      <w:p w:rsidR="007C0DBD" w:rsidRPr="00F425DA" w:rsidRDefault="007C0DBD" w:rsidP="00C21D35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C21D35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2) наличие системы мониторинга состояния системы теплоснабжения;</w:t>
                        </w:r>
                      </w:p>
                      <w:p w:rsidR="007C0DBD" w:rsidRPr="00F425DA" w:rsidRDefault="007C0DBD" w:rsidP="00C21D35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C21D35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3) наличие механизма оперативно-диспетчерского управления в системе теплоснабжения;</w:t>
                        </w:r>
                      </w:p>
                      <w:p w:rsidR="007C0DBD" w:rsidRPr="00F425DA" w:rsidRDefault="007C0DBD" w:rsidP="00C21D35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C21D35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4) выполнение требований настоящих Правил по оценке готовности к отопительному периоду теплоснабжающих и теплосетевых организаций, а также потребителей тепловой энергии.</w:t>
                        </w:r>
                      </w:p>
                      <w:p w:rsidR="007C0DBD" w:rsidRPr="00F425DA" w:rsidRDefault="007C0DBD" w:rsidP="00DC6075">
                        <w:pPr>
                          <w:pStyle w:val="NoSpacing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NoSpacing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</w:tbl>
                <w:p w:rsidR="007C0DBD" w:rsidRPr="00F425DA" w:rsidRDefault="007C0DBD" w:rsidP="007E4822">
                  <w:pPr>
                    <w:pStyle w:val="NoSpacing"/>
                    <w:rPr>
                      <w:rFonts w:ascii="Times New Roman" w:hAnsi="Times New Roman"/>
                    </w:rPr>
                  </w:pPr>
                </w:p>
                <w:p w:rsidR="007C0DBD" w:rsidRDefault="007C0DBD" w:rsidP="00281100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Default="007C0DBD" w:rsidP="00C21D3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Default="007C0DBD" w:rsidP="00C21D3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Default="007C0DBD" w:rsidP="00C21D3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F425DA" w:rsidRDefault="007C0DBD" w:rsidP="00C21D35">
                  <w:pPr>
                    <w:pStyle w:val="NoSpacing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F425DA">
                    <w:rPr>
                      <w:rFonts w:ascii="Times New Roman" w:hAnsi="Times New Roman"/>
                      <w:sz w:val="20"/>
                    </w:rPr>
                    <w:t>Приложение 4</w:t>
                  </w:r>
                </w:p>
                <w:p w:rsidR="007C0DBD" w:rsidRPr="00F425DA" w:rsidRDefault="007C0DBD" w:rsidP="00C21D35">
                  <w:pPr>
                    <w:pStyle w:val="NoSpacing"/>
                    <w:tabs>
                      <w:tab w:val="left" w:pos="1425"/>
                      <w:tab w:val="right" w:pos="14570"/>
                    </w:tabs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F425DA">
                    <w:rPr>
                      <w:rFonts w:ascii="Times New Roman" w:hAnsi="Times New Roman"/>
                      <w:sz w:val="20"/>
                    </w:rPr>
                    <w:t xml:space="preserve">                            К постановлению админис</w:t>
                  </w:r>
                  <w:r>
                    <w:rPr>
                      <w:rFonts w:ascii="Times New Roman" w:hAnsi="Times New Roman"/>
                      <w:sz w:val="20"/>
                    </w:rPr>
                    <w:t>т</w:t>
                  </w:r>
                  <w:r w:rsidRPr="00F425DA">
                    <w:rPr>
                      <w:rFonts w:ascii="Times New Roman" w:hAnsi="Times New Roman"/>
                      <w:sz w:val="20"/>
                    </w:rPr>
                    <w:t>рации</w:t>
                  </w:r>
                </w:p>
                <w:p w:rsidR="007C0DBD" w:rsidRPr="00F425DA" w:rsidRDefault="007C0DBD" w:rsidP="00C21D35">
                  <w:pPr>
                    <w:pStyle w:val="NoSpacing"/>
                    <w:tabs>
                      <w:tab w:val="left" w:pos="1635"/>
                      <w:tab w:val="right" w:pos="14570"/>
                    </w:tabs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F425DA">
                    <w:rPr>
                      <w:rFonts w:ascii="Times New Roman" w:hAnsi="Times New Roman"/>
                      <w:sz w:val="20"/>
                    </w:rPr>
                    <w:tab/>
                    <w:t>От 10 сентября 2014г. №105</w:t>
                  </w:r>
                </w:p>
                <w:p w:rsidR="007C0DBD" w:rsidRDefault="007C0DBD" w:rsidP="00C21D3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1A4851" w:rsidRDefault="007C0DBD" w:rsidP="00C21D3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Акт проверки готовности к отопительному периоду ____/____ гг. </w:t>
                  </w:r>
                </w:p>
                <w:p w:rsidR="007C0DBD" w:rsidRPr="001A4851" w:rsidRDefault="007C0DBD" w:rsidP="00C21D3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/>
                  </w:tblPr>
                  <w:tblGrid>
                    <w:gridCol w:w="3056"/>
                    <w:gridCol w:w="2299"/>
                    <w:gridCol w:w="426"/>
                    <w:gridCol w:w="522"/>
                    <w:gridCol w:w="426"/>
                    <w:gridCol w:w="659"/>
                    <w:gridCol w:w="580"/>
                    <w:gridCol w:w="522"/>
                    <w:gridCol w:w="710"/>
                  </w:tblGrid>
                  <w:tr w:rsidR="007C0DBD" w:rsidRPr="00F425DA" w:rsidTr="00DC6075">
                    <w:trPr>
                      <w:trHeight w:val="15"/>
                      <w:tblCellSpacing w:w="15" w:type="dxa"/>
                    </w:trPr>
                    <w:tc>
                      <w:tcPr>
                        <w:tcW w:w="3511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957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9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9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739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20 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г.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(место составления акта)</w:t>
                        </w:r>
                      </w:p>
                    </w:tc>
                    <w:tc>
                      <w:tcPr>
                        <w:tcW w:w="295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881" w:type="dxa"/>
                        <w:gridSpan w:val="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(дата составления акта)</w:t>
                        </w:r>
                      </w:p>
                    </w:tc>
                  </w:tr>
                </w:tbl>
                <w:p w:rsidR="007C0DBD" w:rsidRPr="001A4851" w:rsidRDefault="007C0DBD" w:rsidP="00C21D3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/>
                  </w:tblPr>
                  <w:tblGrid>
                    <w:gridCol w:w="441"/>
                    <w:gridCol w:w="80"/>
                    <w:gridCol w:w="426"/>
                    <w:gridCol w:w="426"/>
                    <w:gridCol w:w="142"/>
                    <w:gridCol w:w="142"/>
                    <w:gridCol w:w="142"/>
                    <w:gridCol w:w="568"/>
                    <w:gridCol w:w="80"/>
                    <w:gridCol w:w="367"/>
                    <w:gridCol w:w="201"/>
                    <w:gridCol w:w="348"/>
                    <w:gridCol w:w="162"/>
                    <w:gridCol w:w="325"/>
                    <w:gridCol w:w="181"/>
                    <w:gridCol w:w="396"/>
                    <w:gridCol w:w="426"/>
                    <w:gridCol w:w="348"/>
                    <w:gridCol w:w="352"/>
                    <w:gridCol w:w="195"/>
                    <w:gridCol w:w="174"/>
                    <w:gridCol w:w="174"/>
                    <w:gridCol w:w="568"/>
                    <w:gridCol w:w="348"/>
                    <w:gridCol w:w="487"/>
                    <w:gridCol w:w="1291"/>
                    <w:gridCol w:w="410"/>
                  </w:tblGrid>
                  <w:tr w:rsidR="007C0DBD" w:rsidRPr="00F425DA" w:rsidTr="00DC6075">
                    <w:trPr>
                      <w:trHeight w:val="15"/>
                      <w:tblCellSpacing w:w="15" w:type="dxa"/>
                    </w:trPr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218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4066" w:type="dxa"/>
                        <w:gridSpan w:val="1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Комиссия, образованная </w:t>
                        </w:r>
                      </w:p>
                    </w:tc>
                    <w:tc>
                      <w:tcPr>
                        <w:tcW w:w="5914" w:type="dxa"/>
                        <w:gridSpan w:val="11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4066" w:type="dxa"/>
                        <w:gridSpan w:val="1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283" w:type="dxa"/>
                        <w:gridSpan w:val="1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(форма документа и его реквизиты, которым образована комиссия)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в соответствии с программой проведения проверки готовности к отопительному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663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периоду от</w:t>
                        </w:r>
                      </w:p>
                    </w:tc>
                    <w:tc>
                      <w:tcPr>
                        <w:tcW w:w="739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20 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г.,</w:t>
                        </w:r>
                      </w:p>
                    </w:tc>
                    <w:tc>
                      <w:tcPr>
                        <w:tcW w:w="4435" w:type="dxa"/>
                        <w:gridSpan w:val="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утвержденной 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9979" w:type="dxa"/>
                        <w:gridSpan w:val="26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(ФИО руководителя (его заместителя) органа, проводящего проверку готовности к отопительному периоду)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с </w:t>
                        </w:r>
                      </w:p>
                    </w:tc>
                    <w:tc>
                      <w:tcPr>
                        <w:tcW w:w="1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20 </w:t>
                        </w: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г.</w:t>
                        </w:r>
                      </w:p>
                    </w:tc>
                    <w:tc>
                      <w:tcPr>
                        <w:tcW w:w="73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по </w:t>
                        </w:r>
                      </w:p>
                    </w:tc>
                    <w:tc>
                      <w:tcPr>
                        <w:tcW w:w="1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370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20 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г.</w:t>
                        </w:r>
                      </w:p>
                    </w:tc>
                    <w:tc>
                      <w:tcPr>
                        <w:tcW w:w="258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в соответствии 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с </w:t>
                        </w:r>
                        <w:hyperlink r:id="rId8" w:history="1">
                          <w:r w:rsidRPr="001A4851">
                            <w:rPr>
                              <w:rFonts w:ascii="Times New Roman" w:hAnsi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Федеральным законом от 27 июля 2010 года N 190-ФЗ "О теплоснабжении"</w:t>
                          </w:r>
                        </w:hyperlink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провела 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6098" w:type="dxa"/>
                        <w:gridSpan w:val="21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проверку готовности к отопительному периоду </w:t>
                        </w:r>
                      </w:p>
                    </w:tc>
                    <w:tc>
                      <w:tcPr>
                        <w:tcW w:w="4250" w:type="dxa"/>
                        <w:gridSpan w:val="6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(полное наименование муниципального образования, теплоснабжающей организации, теплосетевой организации, потребителя тепловой энергии, в отношении которого проводилась проверка готовности к отопительному периоду)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Проверка готовности к отопительному периоду проводилась в отношении следующих объектов: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739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4990" w:type="dxa"/>
                        <w:gridSpan w:val="16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20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739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4990" w:type="dxa"/>
                        <w:gridSpan w:val="16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20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739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3.</w:t>
                        </w:r>
                      </w:p>
                    </w:tc>
                    <w:tc>
                      <w:tcPr>
                        <w:tcW w:w="4990" w:type="dxa"/>
                        <w:gridSpan w:val="16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20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……..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В ходе проведения проверки готовности к отопительному периоду комиссия 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663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установила:</w:t>
                        </w:r>
                      </w:p>
                    </w:tc>
                    <w:tc>
                      <w:tcPr>
                        <w:tcW w:w="8316" w:type="dxa"/>
                        <w:gridSpan w:val="20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663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316" w:type="dxa"/>
                        <w:gridSpan w:val="20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(готовность/неготовность к работе в отопительном периоде)</w:t>
                        </w: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Вывод комиссии по итогам проведения проверки готовности к отопительному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478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периоду:</w:t>
                        </w:r>
                      </w:p>
                    </w:tc>
                    <w:tc>
                      <w:tcPr>
                        <w:tcW w:w="8870" w:type="dxa"/>
                        <w:gridSpan w:val="2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9979" w:type="dxa"/>
                        <w:gridSpan w:val="26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Приложение к акту проверки готовности к отопительному периоду ____/____ гг.*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Председатель комиссии:</w:t>
                        </w: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(подпись, расшифровка подписи)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Заместитель председателя комиссии:</w:t>
                        </w: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(подпись, расшифровка подписи)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Члены комиссии:</w:t>
                        </w: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(подпись, расшифровка подписи)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С актом проверки готовности ознакомлен, один экземпляр акта получил: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gridSpan w:val="3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20 </w:t>
                        </w: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9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г.</w:t>
                        </w: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(подпись, расшифровка подписи руководителя (его уполномоченного представителя) муниципального образования, теплоснабжающей организации, теплосетевой организации, потребителя тепловой энергии, в отношении которого проводилась проверка готовности к отопительному периоду)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________________</w:t>
                        </w: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*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устранения. </w:t>
                        </w:r>
                      </w:p>
                    </w:tc>
                  </w:tr>
                </w:tbl>
                <w:p w:rsidR="007C0DBD" w:rsidRDefault="007C0DBD" w:rsidP="00C21D35">
                  <w:pPr>
                    <w:spacing w:before="100" w:beforeAutospacing="1" w:after="100" w:afterAutospacing="1" w:line="240" w:lineRule="auto"/>
                    <w:outlineLvl w:val="2"/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</w:p>
                <w:p w:rsidR="007C0DBD" w:rsidRDefault="007C0DBD" w:rsidP="00C21D35">
                  <w:pPr>
                    <w:spacing w:before="100" w:beforeAutospacing="1" w:after="100" w:afterAutospacing="1" w:line="240" w:lineRule="auto"/>
                    <w:outlineLvl w:val="2"/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</w:p>
                <w:p w:rsidR="007C0DBD" w:rsidRPr="00F425DA" w:rsidRDefault="007C0DBD" w:rsidP="00C21D35">
                  <w:pPr>
                    <w:pStyle w:val="NoSpacing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F425DA">
                    <w:rPr>
                      <w:rFonts w:ascii="Times New Roman" w:hAnsi="Times New Roman"/>
                      <w:sz w:val="20"/>
                    </w:rPr>
                    <w:t>Приложение 5</w:t>
                  </w:r>
                </w:p>
                <w:p w:rsidR="007C0DBD" w:rsidRPr="00F425DA" w:rsidRDefault="007C0DBD" w:rsidP="00C21D35">
                  <w:pPr>
                    <w:pStyle w:val="NoSpacing"/>
                    <w:tabs>
                      <w:tab w:val="left" w:pos="1425"/>
                      <w:tab w:val="right" w:pos="14570"/>
                    </w:tabs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F425DA">
                    <w:rPr>
                      <w:rFonts w:ascii="Times New Roman" w:hAnsi="Times New Roman"/>
                      <w:sz w:val="20"/>
                    </w:rPr>
                    <w:t xml:space="preserve">                            К постановлению админис</w:t>
                  </w:r>
                  <w:r>
                    <w:rPr>
                      <w:rFonts w:ascii="Times New Roman" w:hAnsi="Times New Roman"/>
                      <w:sz w:val="20"/>
                    </w:rPr>
                    <w:t>т</w:t>
                  </w:r>
                  <w:r w:rsidRPr="00F425DA">
                    <w:rPr>
                      <w:rFonts w:ascii="Times New Roman" w:hAnsi="Times New Roman"/>
                      <w:sz w:val="20"/>
                    </w:rPr>
                    <w:t>рации</w:t>
                  </w:r>
                </w:p>
                <w:p w:rsidR="007C0DBD" w:rsidRPr="00F425DA" w:rsidRDefault="007C0DBD" w:rsidP="007D3997">
                  <w:pPr>
                    <w:pStyle w:val="NoSpacing"/>
                    <w:tabs>
                      <w:tab w:val="left" w:pos="1635"/>
                      <w:tab w:val="right" w:pos="14570"/>
                    </w:tabs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F425DA">
                    <w:rPr>
                      <w:rFonts w:ascii="Times New Roman" w:hAnsi="Times New Roman"/>
                      <w:sz w:val="20"/>
                    </w:rPr>
                    <w:tab/>
                    <w:t>От 10 сентября 2014г. №105</w:t>
                  </w:r>
                  <w:bookmarkStart w:id="0" w:name="_GoBack"/>
                  <w:bookmarkEnd w:id="0"/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p w:rsidR="007C0DBD" w:rsidRPr="001A4851" w:rsidRDefault="007C0DBD" w:rsidP="00C21D3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         </w:t>
                  </w:r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  <w:t xml:space="preserve">Паспорт готовности к отопительному периоду ____/____ гг. </w:t>
                  </w:r>
                </w:p>
                <w:p w:rsidR="007C0DBD" w:rsidRPr="001A4851" w:rsidRDefault="007C0DBD" w:rsidP="00C21D3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/>
                  </w:tblPr>
                  <w:tblGrid>
                    <w:gridCol w:w="761"/>
                    <w:gridCol w:w="540"/>
                    <w:gridCol w:w="2476"/>
                    <w:gridCol w:w="800"/>
                    <w:gridCol w:w="489"/>
                    <w:gridCol w:w="939"/>
                    <w:gridCol w:w="568"/>
                    <w:gridCol w:w="985"/>
                    <w:gridCol w:w="1229"/>
                    <w:gridCol w:w="413"/>
                  </w:tblGrid>
                  <w:tr w:rsidR="007C0DBD" w:rsidRPr="00F425DA" w:rsidTr="00DC6075">
                    <w:trPr>
                      <w:trHeight w:val="15"/>
                      <w:tblCellSpacing w:w="15" w:type="dxa"/>
                    </w:trPr>
                    <w:tc>
                      <w:tcPr>
                        <w:tcW w:w="739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957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2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09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09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78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29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Выдан </w:t>
                        </w:r>
                      </w:p>
                    </w:tc>
                    <w:tc>
                      <w:tcPr>
                        <w:tcW w:w="8686" w:type="dxa"/>
                        <w:gridSpan w:val="7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29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055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(полное наименование муниципального образования, теплоснабжающей организации, теплосетевой организации, потребителя тепловой энергии, в отношении которого проводилась проверка готовности к отопительному периоду)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В отношении следующих объектов, по которым проводилась проверка готовности к отопительному периоду: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4990" w:type="dxa"/>
                        <w:gridSpan w:val="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20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4990" w:type="dxa"/>
                        <w:gridSpan w:val="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20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3.</w:t>
                        </w:r>
                      </w:p>
                    </w:tc>
                    <w:tc>
                      <w:tcPr>
                        <w:tcW w:w="4990" w:type="dxa"/>
                        <w:gridSpan w:val="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20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……..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Основание выдачи паспорта готовности к отопительному периоду: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5174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Акт проверки готовности к отопительному периоду от</w:t>
                        </w:r>
                      </w:p>
                    </w:tc>
                    <w:tc>
                      <w:tcPr>
                        <w:tcW w:w="1663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N </w:t>
                        </w:r>
                      </w:p>
                    </w:tc>
                    <w:tc>
                      <w:tcPr>
                        <w:tcW w:w="1109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48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4250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098" w:type="dxa"/>
                        <w:gridSpan w:val="7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4250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098" w:type="dxa"/>
                        <w:gridSpan w:val="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(подпись, расшифровка подписи и печать уполномоченного органа, образовавшего комиссию по проведению проверки готовности к отопительному периоду)</w:t>
                        </w:r>
                      </w:p>
                    </w:tc>
                  </w:tr>
                </w:tbl>
                <w:p w:rsidR="007C0DBD" w:rsidRPr="00281100" w:rsidRDefault="007C0DBD" w:rsidP="003445DB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C0DBD" w:rsidRPr="00281100" w:rsidRDefault="007C0DBD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C0DBD" w:rsidRPr="00281100" w:rsidRDefault="007C0DBD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25D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Рисунок 1" o:spid="_x0000_i1026" type="#_x0000_t75" alt="http://adm.priozersk.ru/images/null.gif" style="width:.75pt;height:.75pt;visibility:visible">
                  <v:imagedata r:id="rId9" o:title=""/>
                </v:shape>
              </w:pict>
            </w:r>
          </w:p>
        </w:tc>
      </w:tr>
    </w:tbl>
    <w:p w:rsidR="007C0DBD" w:rsidRPr="00281100" w:rsidRDefault="007C0DBD" w:rsidP="0028110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</w:pPr>
    </w:p>
    <w:tbl>
      <w:tblPr>
        <w:tblW w:w="11430" w:type="dxa"/>
        <w:tblCellSpacing w:w="0" w:type="dxa"/>
        <w:tblCellMar>
          <w:left w:w="0" w:type="dxa"/>
          <w:right w:w="0" w:type="dxa"/>
        </w:tblCellMar>
        <w:tblLook w:val="00A0"/>
      </w:tblPr>
      <w:tblGrid>
        <w:gridCol w:w="11430"/>
      </w:tblGrid>
      <w:tr w:rsidR="007C0DBD" w:rsidRPr="00F425DA" w:rsidTr="00281100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11430" w:type="dxa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11430"/>
            </w:tblGrid>
            <w:tr w:rsidR="007C0DBD" w:rsidRPr="00F425DA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tbl>
                  <w:tblPr>
                    <w:tblW w:w="1143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A0"/>
                  </w:tblPr>
                  <w:tblGrid>
                    <w:gridCol w:w="11430"/>
                  </w:tblGrid>
                  <w:tr w:rsidR="007C0DBD" w:rsidRPr="00F425DA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</w:tcPr>
                      <w:tbl>
                        <w:tblPr>
                          <w:tblW w:w="1143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0A0"/>
                        </w:tblPr>
                        <w:tblGrid>
                          <w:gridCol w:w="676"/>
                          <w:gridCol w:w="20"/>
                          <w:gridCol w:w="20"/>
                          <w:gridCol w:w="20"/>
                          <w:gridCol w:w="10694"/>
                        </w:tblGrid>
                        <w:tr w:rsidR="007C0DBD" w:rsidRPr="00F425D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</w:tcPr>
                            <w:p w:rsidR="007C0DBD" w:rsidRPr="00281100" w:rsidRDefault="007C0DBD" w:rsidP="0028110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F425DA"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  <w:lang w:eastAsia="ru-RU"/>
                                </w:rPr>
                                <w:pict>
                                  <v:shape id="Рисунок 2" o:spid="_x0000_i1027" type="#_x0000_t75" alt="http://adm.priozersk.ru/images/null.gif" style="width:33.75pt;height:33.75pt;visibility:visible">
                                    <v:imagedata r:id="rId9" o:title=""/>
                                  </v:shape>
                                </w:pic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7C0DBD" w:rsidRPr="00281100" w:rsidRDefault="007C0DBD" w:rsidP="0028110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7C0DBD" w:rsidRPr="00281100" w:rsidRDefault="007C0DBD" w:rsidP="0028110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7C0DBD" w:rsidRPr="00281100" w:rsidRDefault="007C0DBD" w:rsidP="0028110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5000" w:type="pct"/>
                              <w:vAlign w:val="center"/>
                            </w:tcPr>
                            <w:p w:rsidR="007C0DBD" w:rsidRPr="00281100" w:rsidRDefault="007C0DBD" w:rsidP="00281100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hyperlink r:id="rId10" w:history="1">
                                <w:r w:rsidRPr="00281100">
                                  <w:rPr>
                                    <w:rFonts w:ascii="Times New Roman" w:hAnsi="Times New Roman"/>
                                    <w:color w:val="FFFFFF"/>
                                    <w:sz w:val="24"/>
                                    <w:szCs w:val="24"/>
                                    <w:lang w:eastAsia="ru-RU"/>
                                  </w:rPr>
                                  <w:t>© 2006-2008 АV</w:t>
                                </w:r>
                              </w:hyperlink>
                            </w:p>
                          </w:tc>
                        </w:tr>
                      </w:tbl>
                      <w:p w:rsidR="007C0DBD" w:rsidRPr="00281100" w:rsidRDefault="007C0DBD" w:rsidP="0028110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7C0DBD" w:rsidRPr="00281100" w:rsidRDefault="007C0DBD" w:rsidP="0028110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C0DBD" w:rsidRPr="00281100" w:rsidRDefault="007C0DBD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C0DBD" w:rsidRDefault="007C0DBD"/>
    <w:sectPr w:rsidR="007C0DBD" w:rsidSect="00647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0DBD" w:rsidRDefault="007C0DBD" w:rsidP="007953E2">
      <w:pPr>
        <w:spacing w:after="0" w:line="240" w:lineRule="auto"/>
      </w:pPr>
      <w:r>
        <w:separator/>
      </w:r>
    </w:p>
  </w:endnote>
  <w:endnote w:type="continuationSeparator" w:id="1">
    <w:p w:rsidR="007C0DBD" w:rsidRDefault="007C0DBD" w:rsidP="00795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0DBD" w:rsidRDefault="007C0DBD" w:rsidP="007953E2">
      <w:pPr>
        <w:spacing w:after="0" w:line="240" w:lineRule="auto"/>
      </w:pPr>
      <w:r>
        <w:separator/>
      </w:r>
    </w:p>
  </w:footnote>
  <w:footnote w:type="continuationSeparator" w:id="1">
    <w:p w:rsidR="007C0DBD" w:rsidRDefault="007C0DBD" w:rsidP="007953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20F4C"/>
    <w:multiLevelType w:val="multilevel"/>
    <w:tmpl w:val="03AC4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3A524CF"/>
    <w:multiLevelType w:val="multilevel"/>
    <w:tmpl w:val="A8E4B8C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2">
    <w:nsid w:val="25A43259"/>
    <w:multiLevelType w:val="multilevel"/>
    <w:tmpl w:val="834A1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D635EEA"/>
    <w:multiLevelType w:val="hybridMultilevel"/>
    <w:tmpl w:val="2C7ACF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F08018B"/>
    <w:multiLevelType w:val="hybridMultilevel"/>
    <w:tmpl w:val="52C00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67688D"/>
    <w:multiLevelType w:val="hybridMultilevel"/>
    <w:tmpl w:val="F5D47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865B17"/>
    <w:multiLevelType w:val="hybridMultilevel"/>
    <w:tmpl w:val="224C27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8D37869"/>
    <w:multiLevelType w:val="hybridMultilevel"/>
    <w:tmpl w:val="109C7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1100"/>
    <w:rsid w:val="001979EB"/>
    <w:rsid w:val="001A4851"/>
    <w:rsid w:val="00281100"/>
    <w:rsid w:val="00311107"/>
    <w:rsid w:val="003445DB"/>
    <w:rsid w:val="004830F5"/>
    <w:rsid w:val="004A4918"/>
    <w:rsid w:val="005B0DF6"/>
    <w:rsid w:val="005C35D3"/>
    <w:rsid w:val="006479CE"/>
    <w:rsid w:val="007953E2"/>
    <w:rsid w:val="00795A74"/>
    <w:rsid w:val="007B0775"/>
    <w:rsid w:val="007C0DBD"/>
    <w:rsid w:val="007D3997"/>
    <w:rsid w:val="007D7557"/>
    <w:rsid w:val="007E4822"/>
    <w:rsid w:val="00835DA2"/>
    <w:rsid w:val="00887B55"/>
    <w:rsid w:val="009436EA"/>
    <w:rsid w:val="009C6EB8"/>
    <w:rsid w:val="00AE04A1"/>
    <w:rsid w:val="00B05A4F"/>
    <w:rsid w:val="00B11304"/>
    <w:rsid w:val="00B424D8"/>
    <w:rsid w:val="00C10B54"/>
    <w:rsid w:val="00C21D35"/>
    <w:rsid w:val="00C97468"/>
    <w:rsid w:val="00CC6FAE"/>
    <w:rsid w:val="00D02138"/>
    <w:rsid w:val="00D464B3"/>
    <w:rsid w:val="00D543FB"/>
    <w:rsid w:val="00DB0F8B"/>
    <w:rsid w:val="00DC6075"/>
    <w:rsid w:val="00DE143B"/>
    <w:rsid w:val="00E17E48"/>
    <w:rsid w:val="00F42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9C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81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81100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3445DB"/>
    <w:rPr>
      <w:lang w:eastAsia="en-US"/>
    </w:rPr>
  </w:style>
  <w:style w:type="paragraph" w:styleId="Header">
    <w:name w:val="header"/>
    <w:basedOn w:val="Normal"/>
    <w:link w:val="HeaderChar"/>
    <w:uiPriority w:val="99"/>
    <w:rsid w:val="00795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953E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95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953E2"/>
    <w:rPr>
      <w:rFonts w:cs="Times New Roman"/>
    </w:rPr>
  </w:style>
  <w:style w:type="table" w:styleId="TableGrid">
    <w:name w:val="Table Grid"/>
    <w:basedOn w:val="TableNormal"/>
    <w:uiPriority w:val="99"/>
    <w:rsid w:val="007E482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762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22776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nn1-sh@yandex.ru?subject=%D0%9E%D1%84%D0%B8%D1%86%D0%B8%D0%B0%D0%BB%D1%8C%D0%BD%D1%8B%D0%B9%20%D1%81%D0%B0%D0%B9%D1%82%20%D0%B0%D0%B4%D0%BC.%20%D0%B3.%D0%9F%D1%80%D0%B8%D0%BE%D0%B7%D0%B5%D1%80%D1%81%D0%BA%D0%B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15</Pages>
  <Words>2811</Words>
  <Characters>16025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2013-09-05T11:35:00Z</cp:lastPrinted>
  <dcterms:created xsi:type="dcterms:W3CDTF">2014-09-16T12:11:00Z</dcterms:created>
  <dcterms:modified xsi:type="dcterms:W3CDTF">2014-09-17T13:59:00Z</dcterms:modified>
</cp:coreProperties>
</file>