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BD" w:rsidRDefault="00FC27D1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0075" cy="571500"/>
            <wp:effectExtent l="0" t="0" r="9525" b="0"/>
            <wp:docPr id="1" name="Рисунок 3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DBD" w:rsidRPr="004830F5" w:rsidRDefault="007C0DBD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Кузнечнинское</w:t>
      </w:r>
      <w:proofErr w:type="spellEnd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городское поселение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proofErr w:type="spellStart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Приозерский</w:t>
      </w:r>
      <w:proofErr w:type="spellEnd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муниципальный район Ленинградской области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5C35D3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 </w:t>
            </w:r>
            <w:r w:rsidR="009504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»  </w:t>
            </w:r>
            <w:r w:rsidR="009504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сентября 2015</w:t>
            </w: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="0095043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 9</w:t>
            </w:r>
            <w:r w:rsidRPr="005C35D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.</w:t>
            </w:r>
          </w:p>
          <w:p w:rsidR="007C0DBD" w:rsidRPr="004830F5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задачах по подготовке объектов жилищно-коммунального хозяйства муниципального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городское поселен</w:t>
            </w:r>
            <w:r w:rsidR="00950431">
              <w:rPr>
                <w:rFonts w:ascii="Times New Roman" w:hAnsi="Times New Roman"/>
                <w:sz w:val="24"/>
                <w:szCs w:val="24"/>
                <w:lang w:eastAsia="ru-RU"/>
              </w:rPr>
              <w:t>ие к осенне-зимнему периоду 2015-2016</w:t>
            </w: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</w:t>
            </w:r>
            <w:proofErr w:type="gramStart"/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 w:rsidR="00950431">
        <w:rPr>
          <w:rFonts w:ascii="Times New Roman" w:hAnsi="Times New Roman"/>
          <w:sz w:val="24"/>
          <w:szCs w:val="24"/>
          <w:lang w:eastAsia="ru-RU"/>
        </w:rPr>
        <w:t>ждения отопительного сезона 2015-2016</w:t>
      </w:r>
      <w:r w:rsidRPr="004830F5">
        <w:rPr>
          <w:rFonts w:ascii="Times New Roman" w:hAnsi="Times New Roman"/>
          <w:sz w:val="24"/>
          <w:szCs w:val="24"/>
          <w:lang w:eastAsia="ru-RU"/>
        </w:rPr>
        <w:t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</w:t>
      </w:r>
      <w:r>
        <w:rPr>
          <w:rFonts w:ascii="Times New Roman" w:hAnsi="Times New Roman"/>
          <w:sz w:val="24"/>
          <w:szCs w:val="24"/>
          <w:lang w:eastAsia="ru-RU"/>
        </w:rPr>
        <w:t>езона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Ленинградской области»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12.03.2013г. № 103 «Об утверждении Правил оценки готовности к отопительному сезону», администрация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городское поселение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ПОСТАНОВЛЯЕТ: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Комиссии обеспечить </w:t>
      </w: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подготовкой теплоснабжающих и </w:t>
      </w:r>
      <w:proofErr w:type="spellStart"/>
      <w:r w:rsidRPr="004830F5">
        <w:rPr>
          <w:rFonts w:ascii="Times New Roman" w:hAnsi="Times New Roman"/>
          <w:sz w:val="24"/>
          <w:szCs w:val="24"/>
          <w:lang w:eastAsia="ru-RU"/>
        </w:rPr>
        <w:t>теплосетевых</w:t>
      </w:r>
      <w:proofErr w:type="spell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организаций, потребителей тепловой энер</w:t>
      </w:r>
      <w:r w:rsidR="00950431">
        <w:rPr>
          <w:rFonts w:ascii="Times New Roman" w:hAnsi="Times New Roman"/>
          <w:sz w:val="24"/>
          <w:szCs w:val="24"/>
          <w:lang w:eastAsia="ru-RU"/>
        </w:rPr>
        <w:t>гии к отопительному периоду 2015-2016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Заместителю председателя комиссии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Фильчук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П.В.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 w:rsidR="00950431">
        <w:rPr>
          <w:rFonts w:ascii="Times New Roman" w:hAnsi="Times New Roman"/>
          <w:sz w:val="24"/>
          <w:szCs w:val="24"/>
          <w:lang w:eastAsia="ru-RU"/>
        </w:rPr>
        <w:t>сти к отопительному периоду 2015-2016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и представить на утверждение главе администрации.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Руководителям УК, ТСЖ, ЖСК, теплоснабжающих предприятий, расположенных на территории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Кузнечнинского</w:t>
      </w:r>
      <w:proofErr w:type="spell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left" w:pos="720"/>
        </w:tabs>
        <w:spacing w:before="100" w:beforeAutospacing="1" w:after="100" w:afterAutospacing="1" w:line="240" w:lineRule="auto"/>
        <w:ind w:left="72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своевременное  представление в администрацию поселения статистического отчета по форме № 1-ЖКХ (зима) – в период с 1 </w:t>
      </w:r>
      <w:r w:rsidR="00950431">
        <w:rPr>
          <w:rFonts w:ascii="Times New Roman" w:hAnsi="Times New Roman"/>
          <w:sz w:val="24"/>
          <w:szCs w:val="24"/>
          <w:lang w:eastAsia="ru-RU"/>
        </w:rPr>
        <w:t>сентября по 1 ноября 2015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Представлять в администрацию информацию о технологических нарушениях,  отказах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</w:t>
      </w:r>
      <w:r w:rsidR="00950431">
        <w:rPr>
          <w:rFonts w:ascii="Times New Roman" w:hAnsi="Times New Roman"/>
          <w:sz w:val="24"/>
          <w:szCs w:val="24"/>
          <w:lang w:eastAsia="ru-RU"/>
        </w:rPr>
        <w:t xml:space="preserve"> утвержденные планами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ремонта жилого фонда и объектов инженерной инфраструктуры.</w:t>
      </w:r>
    </w:p>
    <w:p w:rsidR="007C0DBD" w:rsidRPr="004830F5" w:rsidRDefault="007C0DBD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Руководителям УК, ТСЖ, ЖСК,  директор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МКУ КСЦ «Юбилейный»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</w:t>
      </w:r>
      <w:r w:rsidR="00950431">
        <w:rPr>
          <w:rFonts w:ascii="Times New Roman" w:hAnsi="Times New Roman"/>
          <w:sz w:val="24"/>
          <w:szCs w:val="24"/>
          <w:lang w:eastAsia="ru-RU"/>
        </w:rPr>
        <w:t>ние   в срок до 15 сентября 2015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Подготовить нормативный запас материалов для  оперативного выполнения аварийно-восстановительных работ в отопительный период.</w:t>
      </w:r>
    </w:p>
    <w:p w:rsidR="007C0DBD" w:rsidRPr="004830F5" w:rsidRDefault="007C0DBD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>
        <w:rPr>
          <w:rFonts w:ascii="Times New Roman" w:hAnsi="Times New Roman"/>
          <w:sz w:val="24"/>
          <w:szCs w:val="24"/>
          <w:lang w:eastAsia="ru-RU"/>
        </w:rPr>
        <w:t xml:space="preserve">МП «ЖКХ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МП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ТеплоРесурс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МП «ЖКО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поселение», 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ООО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Pr="004830F5">
        <w:rPr>
          <w:rFonts w:ascii="Times New Roman" w:hAnsi="Times New Roman"/>
          <w:sz w:val="24"/>
          <w:szCs w:val="24"/>
          <w:lang w:eastAsia="ru-RU"/>
        </w:rPr>
        <w:t>»</w:t>
      </w:r>
      <w:r w:rsidR="00676A9D">
        <w:rPr>
          <w:rFonts w:ascii="Times New Roman" w:hAnsi="Times New Roman"/>
          <w:sz w:val="24"/>
          <w:szCs w:val="24"/>
          <w:lang w:eastAsia="ru-RU"/>
        </w:rPr>
        <w:t>, ООО «</w:t>
      </w:r>
      <w:proofErr w:type="spellStart"/>
      <w:r w:rsidR="00676A9D">
        <w:rPr>
          <w:rFonts w:ascii="Times New Roman" w:hAnsi="Times New Roman"/>
          <w:sz w:val="24"/>
          <w:szCs w:val="24"/>
          <w:lang w:eastAsia="ru-RU"/>
        </w:rPr>
        <w:t>Ленсервис</w:t>
      </w:r>
      <w:proofErr w:type="spellEnd"/>
      <w:r w:rsidR="00676A9D">
        <w:rPr>
          <w:rFonts w:ascii="Times New Roman" w:hAnsi="Times New Roman"/>
          <w:sz w:val="24"/>
          <w:szCs w:val="24"/>
          <w:lang w:eastAsia="ru-RU"/>
        </w:rPr>
        <w:t>+»</w:t>
      </w:r>
      <w:r w:rsidRPr="004830F5">
        <w:rPr>
          <w:rFonts w:ascii="Times New Roman" w:hAnsi="Times New Roman"/>
          <w:sz w:val="24"/>
          <w:szCs w:val="24"/>
          <w:lang w:eastAsia="ru-RU"/>
        </w:rPr>
        <w:t>: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В срок до 15 </w:t>
      </w:r>
      <w:r w:rsidR="00950431">
        <w:rPr>
          <w:rFonts w:ascii="Times New Roman" w:hAnsi="Times New Roman"/>
          <w:sz w:val="24"/>
          <w:szCs w:val="24"/>
          <w:lang w:eastAsia="ru-RU"/>
        </w:rPr>
        <w:t>сентября 2015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950431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15 сентября 2015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поселения в срок до 01 октября 201</w:t>
      </w:r>
      <w:r w:rsidR="00950431">
        <w:rPr>
          <w:rFonts w:ascii="Times New Roman" w:hAnsi="Times New Roman"/>
          <w:sz w:val="24"/>
          <w:szCs w:val="24"/>
          <w:lang w:eastAsia="ru-RU"/>
        </w:rPr>
        <w:t>5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г.</w:t>
      </w:r>
      <w:proofErr w:type="gramEnd"/>
    </w:p>
    <w:p w:rsidR="007C0DBD" w:rsidRPr="004830F5" w:rsidRDefault="007C0DBD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срок до 1 октября 201</w:t>
      </w:r>
      <w:r w:rsidR="00950431">
        <w:rPr>
          <w:rFonts w:ascii="Times New Roman" w:hAnsi="Times New Roman"/>
          <w:sz w:val="24"/>
          <w:szCs w:val="24"/>
          <w:lang w:eastAsia="ru-RU"/>
        </w:rPr>
        <w:t>5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7C0DBD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срок до 15 октября 201</w:t>
      </w:r>
      <w:r w:rsidR="00714D68">
        <w:rPr>
          <w:rFonts w:ascii="Times New Roman" w:hAnsi="Times New Roman"/>
          <w:sz w:val="24"/>
          <w:szCs w:val="24"/>
          <w:lang w:eastAsia="ru-RU"/>
        </w:rPr>
        <w:t>5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МП «ЖКО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поселение»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Пашину О.П.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осуществлять контроль за производством ремонтных работ по подготовке к работе систем уличного освещения.</w:t>
      </w:r>
    </w:p>
    <w:p w:rsidR="007C0DBD" w:rsidRPr="004830F5" w:rsidRDefault="00A50F81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на сайте сетевого издания </w:t>
      </w:r>
      <w:proofErr w:type="gramStart"/>
      <w:r w:rsidR="003F4A60">
        <w:rPr>
          <w:rFonts w:ascii="Times New Roman" w:hAnsi="Times New Roman"/>
          <w:sz w:val="24"/>
          <w:szCs w:val="24"/>
          <w:lang w:eastAsia="ru-RU"/>
        </w:rPr>
        <w:t>СМИ-Ленинградское</w:t>
      </w:r>
      <w:proofErr w:type="gramEnd"/>
      <w:r w:rsidR="003F4A60">
        <w:rPr>
          <w:rFonts w:ascii="Times New Roman" w:hAnsi="Times New Roman"/>
          <w:sz w:val="24"/>
          <w:szCs w:val="24"/>
          <w:lang w:eastAsia="ru-RU"/>
        </w:rPr>
        <w:t xml:space="preserve"> областное </w:t>
      </w:r>
      <w:proofErr w:type="spellStart"/>
      <w:r w:rsidR="003F4A60">
        <w:rPr>
          <w:rFonts w:ascii="Times New Roman" w:hAnsi="Times New Roman"/>
          <w:sz w:val="24"/>
          <w:szCs w:val="24"/>
          <w:lang w:eastAsia="ru-RU"/>
        </w:rPr>
        <w:t>агенство</w:t>
      </w:r>
      <w:proofErr w:type="spellEnd"/>
      <w:r w:rsidR="003F4A60">
        <w:rPr>
          <w:rFonts w:ascii="Times New Roman" w:hAnsi="Times New Roman"/>
          <w:sz w:val="24"/>
          <w:szCs w:val="24"/>
          <w:lang w:eastAsia="ru-RU"/>
        </w:rPr>
        <w:t xml:space="preserve"> (ЛЕНОБЛИНФОРМ) </w:t>
      </w:r>
      <w:hyperlink r:id="rId9" w:history="1">
        <w:r w:rsidR="003F4A60" w:rsidRPr="002D5001">
          <w:rPr>
            <w:rStyle w:val="ab"/>
            <w:rFonts w:ascii="Times New Roman" w:hAnsi="Times New Roman"/>
            <w:sz w:val="24"/>
            <w:szCs w:val="24"/>
            <w:lang w:eastAsia="ru-RU"/>
          </w:rPr>
          <w:t>www.lenoblinform.ru</w:t>
        </w:r>
      </w:hyperlink>
      <w:r w:rsidR="003F4A60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разместить на официальном сайте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Kuznechnoe</w:t>
      </w:r>
      <w:proofErr w:type="spellEnd"/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lenobl</w:t>
      </w:r>
      <w:proofErr w:type="spellEnd"/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A50F81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C10B54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                    </w:t>
      </w:r>
      <w:r w:rsidRPr="004830F5">
        <w:rPr>
          <w:rFonts w:ascii="Times New Roman" w:hAnsi="Times New Roman"/>
          <w:b/>
          <w:sz w:val="28"/>
          <w:szCs w:val="24"/>
          <w:lang w:eastAsia="ru-RU"/>
        </w:rPr>
        <w:t>Глава администрации                                 </w:t>
      </w:r>
      <w:r w:rsidRPr="00C10B54">
        <w:rPr>
          <w:rFonts w:ascii="Times New Roman" w:hAnsi="Times New Roman"/>
          <w:b/>
          <w:sz w:val="28"/>
          <w:szCs w:val="24"/>
          <w:lang w:eastAsia="ru-RU"/>
        </w:rPr>
        <w:t>Г.А. Галич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proofErr w:type="spellStart"/>
      <w:r>
        <w:rPr>
          <w:rFonts w:ascii="Times New Roman" w:hAnsi="Times New Roman"/>
          <w:sz w:val="20"/>
          <w:szCs w:val="24"/>
          <w:lang w:eastAsia="ru-RU"/>
        </w:rPr>
        <w:t>Фильчук</w:t>
      </w:r>
      <w:proofErr w:type="spellEnd"/>
      <w:r>
        <w:rPr>
          <w:rFonts w:ascii="Times New Roman" w:hAnsi="Times New Roman"/>
          <w:sz w:val="20"/>
          <w:szCs w:val="24"/>
          <w:lang w:eastAsia="ru-RU"/>
        </w:rPr>
        <w:t xml:space="preserve"> П.В.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 xml:space="preserve">Разослано: дело-2, </w:t>
      </w:r>
      <w:proofErr w:type="spellStart"/>
      <w:r>
        <w:rPr>
          <w:rFonts w:ascii="Times New Roman" w:hAnsi="Times New Roman"/>
          <w:sz w:val="20"/>
          <w:szCs w:val="24"/>
          <w:lang w:eastAsia="ru-RU"/>
        </w:rPr>
        <w:t>Фильчук</w:t>
      </w:r>
      <w:proofErr w:type="spellEnd"/>
      <w:r>
        <w:rPr>
          <w:rFonts w:ascii="Times New Roman" w:hAnsi="Times New Roman"/>
          <w:sz w:val="20"/>
          <w:szCs w:val="24"/>
          <w:lang w:eastAsia="ru-RU"/>
        </w:rPr>
        <w:t xml:space="preserve"> П.В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>
        <w:rPr>
          <w:rFonts w:ascii="Times New Roman" w:hAnsi="Times New Roman"/>
          <w:sz w:val="20"/>
          <w:szCs w:val="24"/>
          <w:lang w:eastAsia="ru-RU"/>
        </w:rPr>
        <w:t xml:space="preserve">МП «ЖКХ» 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 -1, </w:t>
      </w:r>
      <w:r>
        <w:rPr>
          <w:rFonts w:ascii="Times New Roman" w:hAnsi="Times New Roman"/>
          <w:sz w:val="20"/>
          <w:szCs w:val="24"/>
          <w:lang w:eastAsia="ru-RU"/>
        </w:rPr>
        <w:t>МП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="00E7213A">
        <w:rPr>
          <w:rFonts w:ascii="Times New Roman" w:hAnsi="Times New Roman"/>
          <w:sz w:val="20"/>
          <w:szCs w:val="24"/>
          <w:lang w:eastAsia="ru-RU"/>
        </w:rPr>
        <w:t>»</w:t>
      </w:r>
      <w:r w:rsidR="00676A9D">
        <w:rPr>
          <w:rFonts w:ascii="Times New Roman" w:hAnsi="Times New Roman"/>
          <w:sz w:val="20"/>
          <w:szCs w:val="24"/>
          <w:lang w:eastAsia="ru-RU"/>
        </w:rPr>
        <w:t>, МП «Теплоресурс»-1, ООО «</w:t>
      </w:r>
      <w:proofErr w:type="spellStart"/>
      <w:r w:rsidR="00676A9D">
        <w:rPr>
          <w:rFonts w:ascii="Times New Roman" w:hAnsi="Times New Roman"/>
          <w:sz w:val="20"/>
          <w:szCs w:val="24"/>
          <w:lang w:eastAsia="ru-RU"/>
        </w:rPr>
        <w:t>Ленсервис</w:t>
      </w:r>
      <w:proofErr w:type="spellEnd"/>
      <w:r w:rsidR="00676A9D">
        <w:rPr>
          <w:rFonts w:ascii="Times New Roman" w:hAnsi="Times New Roman"/>
          <w:sz w:val="20"/>
          <w:szCs w:val="24"/>
          <w:lang w:eastAsia="ru-RU"/>
        </w:rPr>
        <w:t>+»-1</w:t>
      </w: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12"/>
        <w:gridCol w:w="18"/>
      </w:tblGrid>
      <w:tr w:rsidR="007C0DBD" w:rsidRPr="00F425DA" w:rsidTr="00281100">
        <w:trPr>
          <w:tblCellSpacing w:w="0" w:type="dxa"/>
        </w:trPr>
        <w:tc>
          <w:tcPr>
            <w:tcW w:w="0" w:type="auto"/>
          </w:tcPr>
          <w:p w:rsidR="007C0DBD" w:rsidRPr="00F425DA" w:rsidRDefault="007C0DBD"/>
          <w:tbl>
            <w:tblPr>
              <w:tblW w:w="8700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9411"/>
            </w:tblGrid>
            <w:tr w:rsidR="007C0DBD" w:rsidRPr="00F425DA" w:rsidTr="004830F5">
              <w:trPr>
                <w:tblCellSpacing w:w="15" w:type="dxa"/>
              </w:trPr>
              <w:tc>
                <w:tcPr>
                  <w:tcW w:w="8640" w:type="dxa"/>
                  <w:vAlign w:val="center"/>
                </w:tcPr>
                <w:p w:rsidR="007C0DBD" w:rsidRPr="00AE04A1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к по</w:t>
                  </w:r>
                  <w:r w:rsidR="00714D6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становлению  администрации</w:t>
                  </w:r>
                  <w:r w:rsidR="00714D6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от 3 сентября    2015 г. № 9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5</w:t>
                  </w:r>
                </w:p>
                <w:p w:rsidR="007C0DBD" w:rsidRPr="00F425DA" w:rsidRDefault="007C0DBD" w:rsidP="00B11304">
                  <w:pPr>
                    <w:pStyle w:val="a5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 xml:space="preserve">Глава администрации 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________________Галич Г.А.</w:t>
                  </w: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комиссии по проверке готовности жилищного фонда  и инженерной инфраструктуры к устойчивому функциониров</w:t>
                  </w:r>
                  <w:r w:rsidR="00714D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анию в осенне-зимний период 2015-2016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г. </w:t>
                  </w:r>
                  <w:proofErr w:type="gramStart"/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Галич Г.А.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глава администрации МО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городское поселение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Фильчук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П.В.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МО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городское поселение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Зубов А.И.-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Семенова Т.А -  главный инженер МП «ЖКХ МО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городское поселение»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Рябчиков А.В.- директор МП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ТеплоРесурс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4830F5">
              <w:trPr>
                <w:tblCellSpacing w:w="15" w:type="dxa"/>
              </w:trPr>
              <w:tc>
                <w:tcPr>
                  <w:tcW w:w="8640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постановлению</w:t>
                  </w:r>
                </w:p>
                <w:p w:rsidR="007C0DBD" w:rsidRPr="007E4822" w:rsidRDefault="00714D68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3 сентября 2015г. №9</w:t>
                  </w:r>
                  <w:r w:rsidR="007C0DBD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5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ю: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Глава администрации                                                                                       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_____________Галич Г.А.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 порядок определяет механизм проведения проверок готовности к отопительному сезону котельных, тепловых сетей, потребителей  тепловой энергии, многоквартирных жилых домов, общеобразовательных учреждений, учреждений здравоохранения, культуры, юридических ли, предпринимателей, частных домовладений, потребляемых  тепловую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Для проверки объектов органами местного самоуправления городских и сельских поселений создается комиссия в составе 3-5 человек. Работа комиссии осуществляется в соответствии с  «Программой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 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поселения  до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Порядок проведения проверки  готовности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Проверка начинается  с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Результаты проверки оформляются актом проверки готовности к отопительному периоду (далее - акт), который  составляется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готовности,  в 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 выдачи паспортов не позднее 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20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- для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proofErr w:type="spellEnd"/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повторную проверку и составляет новый акт в сроки, установленные пунктом 6.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без выдачи паспорта готовности.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3</w:t>
                  </w:r>
                </w:p>
                <w:p w:rsidR="007C0DBD" w:rsidRPr="00F425DA" w:rsidRDefault="007C0DBD" w:rsidP="007E4822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714D68" w:rsidP="007E4822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  <w:t>От 3 сентября 2015г. №9</w:t>
                  </w:r>
                  <w:r w:rsidR="007C0DBD" w:rsidRPr="00F425DA">
                    <w:rPr>
                      <w:rFonts w:ascii="Times New Roman" w:hAnsi="Times New Roman"/>
                      <w:sz w:val="20"/>
                    </w:rPr>
                    <w:t>5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Глава администрации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______________Галич Г.А.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</w:t>
                  </w:r>
                  <w:r w:rsidR="00714D68">
                    <w:rPr>
                      <w:rFonts w:ascii="Times New Roman" w:hAnsi="Times New Roman"/>
                      <w:b/>
                      <w:sz w:val="28"/>
                    </w:rPr>
                    <w:t>онда к отопительному сезону 2015-2016</w:t>
                  </w: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г.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0"/>
                    <w:gridCol w:w="2800"/>
                    <w:gridCol w:w="1565"/>
                    <w:gridCol w:w="2191"/>
                    <w:gridCol w:w="1304"/>
                  </w:tblGrid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</w:t>
                        </w:r>
                        <w:r>
                          <w:rPr>
                            <w:rFonts w:ascii="Times New Roman" w:hAnsi="Times New Roman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ТеплоРесурс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676A9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До 20 сентября 2015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5) функционирование эксплуатационной, диспетчерской и аварийной служб, а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именно: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укомплектованность указанных служб персоналом;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11) обеспечение безаварийной работы объектов теплоснабжения и надежного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теплоснабжения потребителей тепловой энергии, а именно: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готовность систем приема и разгрузки топлива,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топливоприготовления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и топливоподачи;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наличие порядка ликвидации аварийных ситуаций в системах теплоснабжения с учетом взаимодействия тепло-, электро-, топливо- 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водоснабжающих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организаций, потребителей тепловой энергии, ремонтно-строительных и транспортных организаций, а также органов местного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проведение гидравлических и тепловых испытаний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планового графика ремонта тепловых сетей и источников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теплосетевыми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организациями;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государственной власти и уполномоченными на 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«ЖКО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 Учреждения: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Кузнеченская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СОШ»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•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ab/>
                          <w:t>МБУЗ «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Приозерская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ЦРБ»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  <w:b/>
                          </w:rPr>
                        </w:pP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  <w:proofErr w:type="spellEnd"/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</w:rPr>
                          <w:t>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У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</w:rPr>
                          <w:t>СЦ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«Юбилейный»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О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ОАО «Агроторг Кузнечное»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ЗАО «ЛСР-Базовые»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Общеж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>.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«ЖКО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 (баня)</w:t>
                        </w:r>
                      </w:p>
                      <w:p w:rsidR="007C0DBD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 xml:space="preserve">МП «ЖКХ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567AE3" w:rsidRPr="00F425DA" w:rsidRDefault="00567AE3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ООО «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Ленсервис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>+»</w:t>
                        </w:r>
                      </w:p>
                      <w:p w:rsidR="007C0DBD" w:rsidRPr="00F425DA" w:rsidRDefault="007C0DBD" w:rsidP="00567AE3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 w:rsidRPr="00F425DA">
                          <w:rPr>
                            <w:rFonts w:ascii="Times New Roman" w:hAnsi="Times New Roman"/>
                          </w:rPr>
                          <w:t>Приозерское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ш. д.3 (медпункт, кафе, общежитие, гостиница</w:t>
                        </w:r>
                        <w:proofErr w:type="gramEnd"/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14D68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До 15 сентября 2015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7) состояние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трубопроводов, арматуры и тепловой изоляции в пределах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работоспособность защиты 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10) наличие паспортов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теплопотребляющих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теплопотребляющих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16) проведение испытания оборудования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теплопотребляющих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Администрация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Кузнечнинское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городско</w:t>
                        </w:r>
                        <w:r>
                          <w:rPr>
                            <w:rFonts w:ascii="Times New Roman" w:hAnsi="Times New Roman"/>
                          </w:rPr>
                          <w:t>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поселение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С 05 сентября по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15 сентября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4) выполнение требований настоящих Правил по оценке готовности к отопительному периоду теплоснабжающих 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теплосетевых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4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567AE3" w:rsidP="00C21D35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  <w:t>От 3 сентября 2015г. №95</w:t>
                  </w: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040"/>
                    <w:gridCol w:w="2275"/>
                    <w:gridCol w:w="426"/>
                    <w:gridCol w:w="517"/>
                    <w:gridCol w:w="426"/>
                    <w:gridCol w:w="652"/>
                    <w:gridCol w:w="580"/>
                    <w:gridCol w:w="517"/>
                    <w:gridCol w:w="708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1"/>
                    <w:gridCol w:w="66"/>
                    <w:gridCol w:w="426"/>
                    <w:gridCol w:w="426"/>
                    <w:gridCol w:w="165"/>
                    <w:gridCol w:w="139"/>
                    <w:gridCol w:w="123"/>
                    <w:gridCol w:w="568"/>
                    <w:gridCol w:w="66"/>
                    <w:gridCol w:w="400"/>
                    <w:gridCol w:w="168"/>
                    <w:gridCol w:w="356"/>
                    <w:gridCol w:w="147"/>
                    <w:gridCol w:w="341"/>
                    <w:gridCol w:w="215"/>
                    <w:gridCol w:w="362"/>
                    <w:gridCol w:w="426"/>
                    <w:gridCol w:w="334"/>
                    <w:gridCol w:w="382"/>
                    <w:gridCol w:w="165"/>
                    <w:gridCol w:w="193"/>
                    <w:gridCol w:w="142"/>
                    <w:gridCol w:w="568"/>
                    <w:gridCol w:w="334"/>
                    <w:gridCol w:w="487"/>
                    <w:gridCol w:w="1292"/>
                    <w:gridCol w:w="409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10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(полное наименование муниципального образования, теплоснабжающей организации, </w:t>
                        </w:r>
                        <w:proofErr w:type="spellStart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теплосетевой</w:t>
                        </w:r>
                        <w:proofErr w:type="spellEnd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(подпись, расшифровка подписи руководителя (его уполномоченного представителя) муниципального образования, теплоснабжающей организации, </w:t>
                        </w:r>
                        <w:proofErr w:type="spellStart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теплосетевой</w:t>
                        </w:r>
                        <w:proofErr w:type="spellEnd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5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567AE3" w:rsidP="007D3997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  <w:t>От 3сентября 2015г. №9</w:t>
                  </w:r>
                  <w:r w:rsidR="007C0DBD" w:rsidRPr="00F425DA">
                    <w:rPr>
                      <w:rFonts w:ascii="Times New Roman" w:hAnsi="Times New Roman"/>
                      <w:sz w:val="20"/>
                    </w:rPr>
                    <w:t>5</w:t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785"/>
                    <w:gridCol w:w="526"/>
                    <w:gridCol w:w="2449"/>
                    <w:gridCol w:w="788"/>
                    <w:gridCol w:w="487"/>
                    <w:gridCol w:w="925"/>
                    <w:gridCol w:w="583"/>
                    <w:gridCol w:w="979"/>
                    <w:gridCol w:w="1204"/>
                    <w:gridCol w:w="415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(полное наименование муниципального образования, теплоснабжающей организации, </w:t>
                        </w:r>
                        <w:proofErr w:type="spellStart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теплосетевой</w:t>
                        </w:r>
                        <w:proofErr w:type="spellEnd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FC27D1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2" name="Рисунок 1" descr="http://adm.priozersk.ru/images/nu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.priozersk.ru/images/nu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0DBD" w:rsidRPr="00281100" w:rsidRDefault="007C0DBD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30"/>
      </w:tblGrid>
      <w:tr w:rsidR="007C0DBD" w:rsidRPr="00F425DA" w:rsidTr="0028110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11430" w:type="dxa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430"/>
            </w:tblGrid>
            <w:tr w:rsidR="007C0DBD" w:rsidRPr="00F425D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1143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430"/>
                  </w:tblGrid>
                  <w:tr w:rsidR="007C0DBD" w:rsidRPr="00F425D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1143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0A0" w:firstRow="1" w:lastRow="0" w:firstColumn="1" w:lastColumn="0" w:noHBand="0" w:noVBand="0"/>
                        </w:tblPr>
                        <w:tblGrid>
                          <w:gridCol w:w="675"/>
                          <w:gridCol w:w="6"/>
                          <w:gridCol w:w="6"/>
                          <w:gridCol w:w="6"/>
                          <w:gridCol w:w="10737"/>
                        </w:tblGrid>
                        <w:tr w:rsidR="007C0DBD" w:rsidRPr="00F425D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FC27D1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28625" cy="428625"/>
                                    <wp:effectExtent l="0" t="0" r="0" b="0"/>
                                    <wp:docPr id="3" name="Рисунок 2" descr="http://adm.priozersk.ru/images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http://adm.priozersk.ru/images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8625" cy="428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vAlign w:val="center"/>
                            </w:tcPr>
                            <w:p w:rsidR="007C0DBD" w:rsidRPr="00281100" w:rsidRDefault="001A5E51" w:rsidP="0028110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2" w:history="1">
                                <w:r w:rsidR="007C0DBD" w:rsidRPr="00281100">
                                  <w:rPr>
                                    <w:rFonts w:ascii="Times New Roman" w:hAnsi="Times New Roman"/>
                                    <w:color w:val="FFFFFF"/>
                                    <w:sz w:val="24"/>
                                    <w:szCs w:val="24"/>
                                    <w:lang w:eastAsia="ru-RU"/>
                                  </w:rPr>
                                  <w:t>© 2006-2008 АV</w:t>
                                </w:r>
                              </w:hyperlink>
                            </w:p>
                          </w:tc>
                        </w:tr>
                      </w:tbl>
                      <w:p w:rsidR="007C0DBD" w:rsidRPr="00281100" w:rsidRDefault="007C0DBD" w:rsidP="0028110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C0DBD" w:rsidRPr="00281100" w:rsidRDefault="007C0DBD" w:rsidP="0028110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DBD" w:rsidRDefault="007C0DBD"/>
    <w:sectPr w:rsidR="007C0DBD" w:rsidSect="0064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51" w:rsidRDefault="001A5E51" w:rsidP="007953E2">
      <w:pPr>
        <w:spacing w:after="0" w:line="240" w:lineRule="auto"/>
      </w:pPr>
      <w:r>
        <w:separator/>
      </w:r>
    </w:p>
  </w:endnote>
  <w:endnote w:type="continuationSeparator" w:id="0">
    <w:p w:rsidR="001A5E51" w:rsidRDefault="001A5E51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51" w:rsidRDefault="001A5E51" w:rsidP="007953E2">
      <w:pPr>
        <w:spacing w:after="0" w:line="240" w:lineRule="auto"/>
      </w:pPr>
      <w:r>
        <w:separator/>
      </w:r>
    </w:p>
  </w:footnote>
  <w:footnote w:type="continuationSeparator" w:id="0">
    <w:p w:rsidR="001A5E51" w:rsidRDefault="001A5E51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7688D"/>
    <w:multiLevelType w:val="hybridMultilevel"/>
    <w:tmpl w:val="BF10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00"/>
    <w:rsid w:val="001979EB"/>
    <w:rsid w:val="001A4851"/>
    <w:rsid w:val="001A5E51"/>
    <w:rsid w:val="00281100"/>
    <w:rsid w:val="00311107"/>
    <w:rsid w:val="003445DB"/>
    <w:rsid w:val="003675BA"/>
    <w:rsid w:val="003F4A60"/>
    <w:rsid w:val="004830F5"/>
    <w:rsid w:val="004A4918"/>
    <w:rsid w:val="00567AE3"/>
    <w:rsid w:val="005B0DF6"/>
    <w:rsid w:val="005C35D3"/>
    <w:rsid w:val="006479CE"/>
    <w:rsid w:val="00676A9D"/>
    <w:rsid w:val="00714D68"/>
    <w:rsid w:val="007953E2"/>
    <w:rsid w:val="00795A74"/>
    <w:rsid w:val="007B0775"/>
    <w:rsid w:val="007C0DBD"/>
    <w:rsid w:val="007D3997"/>
    <w:rsid w:val="007D7557"/>
    <w:rsid w:val="007E4822"/>
    <w:rsid w:val="00835DA2"/>
    <w:rsid w:val="00887B55"/>
    <w:rsid w:val="009436EA"/>
    <w:rsid w:val="00950431"/>
    <w:rsid w:val="009C6EB8"/>
    <w:rsid w:val="00A50F81"/>
    <w:rsid w:val="00AE04A1"/>
    <w:rsid w:val="00B05A4F"/>
    <w:rsid w:val="00B11304"/>
    <w:rsid w:val="00B424D8"/>
    <w:rsid w:val="00C10B54"/>
    <w:rsid w:val="00C21D35"/>
    <w:rsid w:val="00C97468"/>
    <w:rsid w:val="00CC6FAE"/>
    <w:rsid w:val="00D02138"/>
    <w:rsid w:val="00D464B3"/>
    <w:rsid w:val="00D543FB"/>
    <w:rsid w:val="00DB0F8B"/>
    <w:rsid w:val="00DC6075"/>
    <w:rsid w:val="00DE143B"/>
    <w:rsid w:val="00E17E48"/>
    <w:rsid w:val="00E7213A"/>
    <w:rsid w:val="00F425DA"/>
    <w:rsid w:val="00F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nn1-sh@yandex.ru?subject=%D0%9E%D1%84%D0%B8%D1%86%D0%B8%D0%B0%D0%BB%D1%8C%D0%BD%D1%8B%D0%B9%20%D1%81%D0%B0%D0%B9%D1%82%20%D0%B0%D0%B4%D0%BC.%20%D0%B3.%D0%9F%D1%80%D0%B8%D0%BE%D0%B7%D0%B5%D1%80%D1%81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2277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noblinfor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2015-09-04T12:29:00Z</cp:lastPrinted>
  <dcterms:created xsi:type="dcterms:W3CDTF">2015-09-04T12:35:00Z</dcterms:created>
  <dcterms:modified xsi:type="dcterms:W3CDTF">2015-09-04T12:35:00Z</dcterms:modified>
</cp:coreProperties>
</file>