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keepNext w:val="0"/>
        <w:widowControl w:val="0"/>
        <w:ind w:firstLine="0" w:left="180"/>
        <w:jc w:val="center"/>
        <w:rPr>
          <w:rFonts w:ascii="Times New Roman" w:hAnsi="Times New Roman"/>
          <w:b w:val="1"/>
        </w:rPr>
      </w:pPr>
    </w:p>
    <w:p w14:paraId="04000000">
      <w:pPr>
        <w:pStyle w:val="Style_2"/>
        <w:keepNext w:val="0"/>
        <w:widowControl w:val="0"/>
        <w:ind w:firstLine="0" w:left="18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8"/>
        </w:rPr>
        <w:t>ИЗБИРАТЕЛЬНАЯ КОМИССИЯ ЛЕНИНГРАДСКОЙ ОБЛАСТИ</w:t>
      </w:r>
    </w:p>
    <w:p w14:paraId="05000000">
      <w:pPr>
        <w:widowControl w:val="0"/>
        <w:ind w:firstLine="0" w:left="180"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pStyle w:val="Style_2"/>
        <w:keepNext w:val="0"/>
        <w:widowControl w:val="0"/>
        <w:ind w:firstLine="0" w:left="18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pStyle w:val="Style_2"/>
        <w:keepNext w:val="0"/>
        <w:widowControl w:val="0"/>
        <w:ind/>
        <w:jc w:val="both"/>
        <w:rPr>
          <w:rFonts w:ascii="Times New Roman" w:hAnsi="Times New Roman"/>
          <w:sz w:val="16"/>
        </w:rPr>
      </w:pPr>
    </w:p>
    <w:p w14:paraId="08000000">
      <w:pPr>
        <w:pStyle w:val="Style_2"/>
        <w:keepNext w:val="0"/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</w:t>
      </w:r>
    </w:p>
    <w:p w14:paraId="09000000">
      <w:pPr>
        <w:pStyle w:val="Style_3"/>
        <w:widowControl w:val="0"/>
        <w:ind w:right="11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ию</w:t>
      </w:r>
      <w:r>
        <w:rPr>
          <w:rFonts w:ascii="Times New Roman" w:hAnsi="Times New Roman"/>
          <w:sz w:val="28"/>
        </w:rPr>
        <w:t>ня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376</w:t>
      </w:r>
    </w:p>
    <w:p w14:paraId="0A000000">
      <w:pPr>
        <w:pStyle w:val="Style_4"/>
        <w:keepNext w:val="0"/>
        <w:widowControl w:val="0"/>
        <w:ind/>
        <w:jc w:val="center"/>
        <w:rPr>
          <w:rFonts w:ascii="Times New Roman" w:hAnsi="Times New Roman"/>
          <w:b w:val="1"/>
        </w:rPr>
      </w:pPr>
    </w:p>
    <w:p w14:paraId="0B000000">
      <w:pPr>
        <w:widowControl w:val="0"/>
        <w:tabs>
          <w:tab w:leader="none" w:pos="993" w:val="left"/>
        </w:tabs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проведении голосования на</w:t>
      </w:r>
      <w:r>
        <w:rPr>
          <w:rFonts w:ascii="Times New Roman" w:hAnsi="Times New Roman"/>
          <w:b w:val="1"/>
          <w:sz w:val="28"/>
        </w:rPr>
        <w:t xml:space="preserve"> выборах депутатов </w:t>
      </w:r>
      <w:r>
        <w:rPr>
          <w:rFonts w:ascii="Times New Roman" w:hAnsi="Times New Roman"/>
          <w:b w:val="1"/>
          <w:sz w:val="28"/>
        </w:rPr>
        <w:t xml:space="preserve">советов депутатов </w:t>
      </w:r>
      <w:r>
        <w:rPr>
          <w:rFonts w:ascii="Times New Roman" w:hAnsi="Times New Roman"/>
          <w:b w:val="1"/>
          <w:sz w:val="28"/>
        </w:rPr>
        <w:t xml:space="preserve">муниципальных образований </w:t>
      </w:r>
      <w:r>
        <w:rPr>
          <w:rFonts w:ascii="Times New Roman" w:hAnsi="Times New Roman"/>
          <w:b w:val="1"/>
          <w:sz w:val="28"/>
        </w:rPr>
        <w:t>Ленинградской области</w:t>
      </w:r>
      <w:r>
        <w:rPr>
          <w:rFonts w:ascii="Times New Roman" w:hAnsi="Times New Roman"/>
          <w:b w:val="1"/>
          <w:sz w:val="28"/>
        </w:rPr>
        <w:t>, назначенных</w:t>
      </w:r>
    </w:p>
    <w:p w14:paraId="0C000000">
      <w:pPr>
        <w:widowControl w:val="0"/>
        <w:tabs>
          <w:tab w:leader="none" w:pos="993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на 8 сентября 2024 года,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 течение нескольких дней подряд</w:t>
      </w:r>
    </w:p>
    <w:p w14:paraId="0D000000">
      <w:pPr>
        <w:widowControl w:val="0"/>
        <w:tabs>
          <w:tab w:leader="none" w:pos="993" w:val="left"/>
        </w:tabs>
        <w:ind w:firstLine="720" w:left="0"/>
        <w:jc w:val="both"/>
        <w:rPr>
          <w:rFonts w:ascii="Times New Roman" w:hAnsi="Times New Roman"/>
          <w:sz w:val="28"/>
        </w:rPr>
      </w:pPr>
    </w:p>
    <w:p w14:paraId="0E000000">
      <w:pPr>
        <w:widowControl w:val="0"/>
        <w:tabs>
          <w:tab w:leader="none" w:pos="993" w:val="left"/>
        </w:tabs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создания дополнительных возможностей для реализации избирательных прав граждан Российской Федерации</w:t>
      </w:r>
      <w:r>
        <w:rPr>
          <w:rFonts w:ascii="Times New Roman" w:hAnsi="Times New Roman"/>
          <w:sz w:val="28"/>
        </w:rPr>
        <w:t>, н</w:t>
      </w:r>
      <w:r>
        <w:rPr>
          <w:rFonts w:ascii="Times New Roman" w:hAnsi="Times New Roman"/>
          <w:sz w:val="28"/>
        </w:rPr>
        <w:t xml:space="preserve">а основании части </w:t>
      </w:r>
      <w:r>
        <w:rPr>
          <w:rFonts w:ascii="Times New Roman" w:hAnsi="Times New Roman"/>
          <w:sz w:val="28"/>
        </w:rPr>
        <w:t>1 статьи 46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областного закона от </w:t>
      </w:r>
      <w:r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 xml:space="preserve"> марта </w:t>
      </w:r>
      <w:r>
        <w:rPr>
          <w:rFonts w:ascii="Times New Roman" w:hAnsi="Times New Roman"/>
          <w:sz w:val="28"/>
        </w:rPr>
        <w:t>2012</w:t>
      </w:r>
      <w:r>
        <w:rPr>
          <w:rFonts w:ascii="Times New Roman" w:hAnsi="Times New Roman"/>
          <w:sz w:val="28"/>
        </w:rPr>
        <w:t xml:space="preserve"> года № </w:t>
      </w:r>
      <w:r>
        <w:rPr>
          <w:rFonts w:ascii="Times New Roman" w:hAnsi="Times New Roman"/>
          <w:sz w:val="28"/>
        </w:rPr>
        <w:t>20-оз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муниципальных </w:t>
      </w:r>
      <w:r>
        <w:rPr>
          <w:rFonts w:ascii="Times New Roman" w:hAnsi="Times New Roman"/>
          <w:sz w:val="28"/>
        </w:rPr>
        <w:t xml:space="preserve">выборах в Ленинградской области» </w:t>
      </w:r>
    </w:p>
    <w:p w14:paraId="0F000000">
      <w:pPr>
        <w:widowControl w:val="0"/>
        <w:tabs>
          <w:tab w:leader="none" w:pos="993" w:val="left"/>
        </w:tabs>
        <w:ind w:firstLine="720" w:left="0"/>
        <w:jc w:val="both"/>
        <w:rPr>
          <w:rFonts w:ascii="Times New Roman" w:hAnsi="Times New Roman"/>
          <w:sz w:val="28"/>
        </w:rPr>
      </w:pPr>
    </w:p>
    <w:p w14:paraId="10000000">
      <w:pPr>
        <w:widowControl w:val="0"/>
        <w:tabs>
          <w:tab w:leader="none" w:pos="993" w:val="left"/>
        </w:tabs>
        <w:ind w:firstLine="72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Избирательная комиссия Ленинградской области </w:t>
      </w:r>
      <w:r>
        <w:rPr>
          <w:rFonts w:ascii="Times New Roman" w:hAnsi="Times New Roman"/>
          <w:b w:val="1"/>
          <w:sz w:val="28"/>
        </w:rPr>
        <w:t>постановляет:</w:t>
      </w:r>
    </w:p>
    <w:p w14:paraId="11000000">
      <w:pPr>
        <w:pStyle w:val="Style_5"/>
        <w:widowControl w:val="0"/>
        <w:ind w:firstLine="709" w:left="0"/>
        <w:jc w:val="both"/>
        <w:rPr>
          <w:rFonts w:ascii="Times New Roman" w:hAnsi="Times New Roman"/>
        </w:rPr>
      </w:pPr>
    </w:p>
    <w:p w14:paraId="12000000">
      <w:pPr>
        <w:pStyle w:val="Style_5"/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Провести голосование на </w:t>
      </w:r>
      <w:r>
        <w:rPr>
          <w:rFonts w:ascii="Times New Roman" w:hAnsi="Times New Roman"/>
          <w:sz w:val="28"/>
        </w:rPr>
        <w:t>выборах депутат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совет</w:t>
      </w:r>
      <w:r>
        <w:rPr>
          <w:rFonts w:ascii="Times New Roman" w:hAnsi="Times New Roman"/>
          <w:sz w:val="28"/>
        </w:rPr>
        <w:t>ов депутатов муниципальных образований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Ленинградской области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назначенных на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8 </w:t>
      </w:r>
      <w:r>
        <w:rPr>
          <w:rFonts w:ascii="Times New Roman" w:hAnsi="Times New Roman"/>
          <w:sz w:val="28"/>
        </w:rPr>
        <w:t>сентября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года, в течение нескольких дней подряд –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и 8</w:t>
      </w:r>
      <w:r>
        <w:rPr>
          <w:rFonts w:ascii="Times New Roman" w:hAnsi="Times New Roman"/>
          <w:sz w:val="28"/>
        </w:rPr>
        <w:t xml:space="preserve"> сентября 2024</w:t>
      </w:r>
      <w:r>
        <w:rPr>
          <w:rFonts w:ascii="Times New Roman" w:hAnsi="Times New Roman"/>
          <w:sz w:val="28"/>
        </w:rPr>
        <w:t xml:space="preserve"> года.</w:t>
      </w:r>
    </w:p>
    <w:p w14:paraId="13000000">
      <w:pPr>
        <w:pStyle w:val="Style_5"/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z w:val="28"/>
        </w:rPr>
        <w:t xml:space="preserve">Провести на выборах </w:t>
      </w:r>
      <w:r>
        <w:rPr>
          <w:rFonts w:ascii="Times New Roman" w:hAnsi="Times New Roman"/>
          <w:sz w:val="28"/>
        </w:rPr>
        <w:t xml:space="preserve">депутатов </w:t>
      </w:r>
      <w:r>
        <w:rPr>
          <w:rFonts w:ascii="Times New Roman" w:hAnsi="Times New Roman"/>
          <w:sz w:val="28"/>
        </w:rPr>
        <w:t>совет</w:t>
      </w:r>
      <w:r>
        <w:rPr>
          <w:rFonts w:ascii="Times New Roman" w:hAnsi="Times New Roman"/>
          <w:sz w:val="28"/>
        </w:rPr>
        <w:t>ов депутатов муниципальных образований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Ленинградской области</w:t>
      </w:r>
      <w:r>
        <w:rPr>
          <w:rFonts w:ascii="Times New Roman" w:hAnsi="Times New Roman"/>
          <w:sz w:val="28"/>
        </w:rPr>
        <w:t xml:space="preserve">, назначенных на </w:t>
      </w:r>
      <w:r>
        <w:rPr>
          <w:rFonts w:ascii="Times New Roman" w:hAnsi="Times New Roman"/>
          <w:sz w:val="28"/>
        </w:rPr>
        <w:t>8 сентября</w:t>
      </w:r>
      <w:r>
        <w:rPr>
          <w:rFonts w:ascii="Times New Roman" w:hAnsi="Times New Roman"/>
          <w:sz w:val="28"/>
        </w:rPr>
        <w:t xml:space="preserve"> 2024 года, голосование с использованием дополнительной возможности реализации избирательных прав граждан Российской Федерации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сентября</w:t>
      </w:r>
      <w:r>
        <w:rPr>
          <w:rFonts w:ascii="Times New Roman" w:hAnsi="Times New Roman"/>
          <w:sz w:val="28"/>
        </w:rPr>
        <w:t xml:space="preserve"> 2024 года</w:t>
      </w:r>
      <w:r>
        <w:rPr>
          <w:rFonts w:ascii="Times New Roman" w:hAnsi="Times New Roman"/>
          <w:sz w:val="28"/>
        </w:rPr>
        <w:t>.</w:t>
      </w:r>
    </w:p>
    <w:p w14:paraId="14000000">
      <w:pPr>
        <w:pStyle w:val="Style_5"/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Направить </w:t>
      </w:r>
      <w:r>
        <w:rPr>
          <w:rFonts w:ascii="Times New Roman" w:hAnsi="Times New Roman"/>
          <w:sz w:val="28"/>
        </w:rPr>
        <w:t xml:space="preserve">настоящее </w:t>
      </w:r>
      <w:r>
        <w:rPr>
          <w:rFonts w:ascii="Times New Roman" w:hAnsi="Times New Roman"/>
          <w:sz w:val="28"/>
        </w:rPr>
        <w:t>постановление в территориальн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избирательн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Ленинградской области</w:t>
      </w:r>
      <w:r>
        <w:rPr>
          <w:rFonts w:ascii="Times New Roman" w:hAnsi="Times New Roman"/>
          <w:sz w:val="28"/>
        </w:rPr>
        <w:t>.</w:t>
      </w:r>
    </w:p>
    <w:p w14:paraId="15000000">
      <w:pPr>
        <w:pStyle w:val="Style_5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Разместить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официальном сайте Избирательной комиссии Ленинградской области в информационно-телекоммуникационной сети «Интернет» и опубликовать в сетевом издании «Бюллетень Избирательной комиссии Ленинградской области»</w:t>
      </w:r>
      <w:r>
        <w:rPr>
          <w:rFonts w:ascii="Times New Roman" w:hAnsi="Times New Roman"/>
          <w:sz w:val="28"/>
        </w:rPr>
        <w:t>.</w:t>
      </w:r>
    </w:p>
    <w:p w14:paraId="16000000">
      <w:pPr>
        <w:pStyle w:val="Style_6"/>
        <w:spacing w:line="276" w:lineRule="auto"/>
        <w:ind/>
        <w:jc w:val="both"/>
        <w:rPr>
          <w:rFonts w:ascii="Times New Roman" w:hAnsi="Times New Roman"/>
        </w:rPr>
      </w:pPr>
    </w:p>
    <w:p w14:paraId="17000000">
      <w:pPr>
        <w:pStyle w:val="Style_6"/>
        <w:ind/>
        <w:jc w:val="both"/>
        <w:rPr>
          <w:rFonts w:ascii="Times New Roman" w:hAnsi="Times New Roman"/>
        </w:rPr>
      </w:pPr>
    </w:p>
    <w:p w14:paraId="18000000">
      <w:pPr>
        <w:pStyle w:val="Style_6"/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Председатель</w:t>
      </w:r>
    </w:p>
    <w:p w14:paraId="19000000">
      <w:pPr>
        <w:pStyle w:val="Style_6"/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Избирательной комиссии</w:t>
      </w:r>
    </w:p>
    <w:p w14:paraId="1A000000">
      <w:pPr>
        <w:pStyle w:val="Style_6"/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Ленинградской области                                          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М.Е. Лебединский</w:t>
      </w:r>
    </w:p>
    <w:p w14:paraId="1B000000">
      <w:pPr>
        <w:widowControl w:val="0"/>
        <w:ind/>
        <w:jc w:val="both"/>
        <w:rPr>
          <w:rFonts w:ascii="Times New Roman" w:hAnsi="Times New Roman"/>
          <w:sz w:val="28"/>
        </w:rPr>
      </w:pPr>
    </w:p>
    <w:p w14:paraId="1C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</w:t>
      </w:r>
    </w:p>
    <w:p w14:paraId="1D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 xml:space="preserve">  </w:t>
      </w:r>
    </w:p>
    <w:p w14:paraId="1E000000">
      <w:pPr>
        <w:pStyle w:val="Style_7"/>
        <w:keepNext w:val="0"/>
        <w:widowControl w:val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Ленинградской области                             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С.А.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Паршиков</w:t>
      </w:r>
    </w:p>
    <w:sectPr>
      <w:headerReference r:id="rId1" w:type="default"/>
      <w:headerReference r:id="rId2" w:type="even"/>
      <w:pgSz w:h="16838" w:orient="portrait" w:w="11906"/>
      <w:pgMar w:bottom="1134" w:footer="708" w:gutter="0" w:header="708" w:left="1418" w:right="850" w:top="539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  <w:jc w:val="left"/>
      <w:rPr>
        <w:rFonts w:ascii="Times New Roman" w:hAnsi="Times New Roman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right="360"/>
      <w:jc w:val="left"/>
      <w:rPr>
        <w:rFonts w:ascii="Times New Roman" w:hAnsi="Times New Roman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1"/>
      <w:ind w:firstLine="0" w:left="0" w:right="0"/>
      <w:jc w:val="left"/>
    </w:pPr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Таблицы (моноширинный)"/>
    <w:basedOn w:val="Style_10"/>
    <w:next w:val="Style_10"/>
    <w:link w:val="Style_9_ch"/>
    <w:pPr>
      <w:ind w:firstLine="0" w:left="0"/>
    </w:pPr>
    <w:rPr>
      <w:rFonts w:ascii="Courier New" w:hAnsi="Courier New"/>
    </w:rPr>
  </w:style>
  <w:style w:styleId="Style_9_ch" w:type="character">
    <w:name w:val="Таблицы (моноширинный)"/>
    <w:basedOn w:val="Style_10_ch"/>
    <w:link w:val="Style_9"/>
    <w:rPr>
      <w:rFonts w:ascii="Courier New" w:hAnsi="Courier New"/>
    </w:rPr>
  </w:style>
  <w:style w:styleId="Style_1" w:type="paragraph">
    <w:name w:val="header"/>
    <w:basedOn w:val="Style_8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8_ch"/>
    <w:link w:val="Style_1"/>
  </w:style>
  <w:style w:styleId="Style_11" w:type="paragraph">
    <w:name w:val="toc 2"/>
    <w:next w:val="Style_8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8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7" w:type="paragraph">
    <w:name w:val="heading 3"/>
    <w:basedOn w:val="Style_8"/>
    <w:next w:val="Style_8"/>
    <w:link w:val="Style_7_ch"/>
    <w:uiPriority w:val="9"/>
    <w:qFormat/>
    <w:pPr>
      <w:keepNext w:val="1"/>
      <w:ind/>
      <w:jc w:val="both"/>
      <w:outlineLvl w:val="2"/>
    </w:pPr>
    <w:rPr>
      <w:sz w:val="28"/>
    </w:rPr>
  </w:style>
  <w:style w:styleId="Style_7_ch" w:type="character">
    <w:name w:val="heading 3"/>
    <w:basedOn w:val="Style_8_ch"/>
    <w:link w:val="Style_7"/>
    <w:rPr>
      <w:sz w:val="28"/>
    </w:rPr>
  </w:style>
  <w:style w:styleId="Style_16" w:type="paragraph">
    <w:name w:val="Body Text Indent"/>
    <w:basedOn w:val="Style_8"/>
    <w:link w:val="Style_16_ch"/>
    <w:pPr>
      <w:ind w:firstLine="708" w:left="0"/>
      <w:jc w:val="both"/>
    </w:pPr>
    <w:rPr>
      <w:sz w:val="28"/>
    </w:rPr>
  </w:style>
  <w:style w:styleId="Style_16_ch" w:type="character">
    <w:name w:val="Body Text Indent"/>
    <w:basedOn w:val="Style_8_ch"/>
    <w:link w:val="Style_16"/>
    <w:rPr>
      <w:sz w:val="28"/>
    </w:rPr>
  </w:style>
  <w:style w:styleId="Style_17" w:type="paragraph">
    <w:name w:val="ConsPlusNormal"/>
    <w:link w:val="Style_17_ch"/>
    <w:pPr>
      <w:widowControl w:val="0"/>
      <w:ind w:firstLine="720" w:left="0" w:right="0"/>
      <w:jc w:val="left"/>
    </w:pPr>
    <w:rPr>
      <w:rFonts w:ascii="Arial" w:hAnsi="Arial"/>
      <w:sz w:val="20"/>
    </w:rPr>
  </w:style>
  <w:style w:styleId="Style_17_ch" w:type="character">
    <w:name w:val="ConsPlusNormal"/>
    <w:link w:val="Style_17"/>
    <w:rPr>
      <w:rFonts w:ascii="Arial" w:hAnsi="Arial"/>
      <w:sz w:val="2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0" w:type="paragraph">
    <w:name w:val="Стиль"/>
    <w:link w:val="Style_10_ch"/>
    <w:pPr>
      <w:widowControl w:val="0"/>
      <w:ind w:firstLine="720" w:left="0" w:right="0"/>
      <w:jc w:val="left"/>
    </w:pPr>
    <w:rPr>
      <w:rFonts w:ascii="Arial" w:hAnsi="Arial"/>
      <w:sz w:val="20"/>
    </w:rPr>
  </w:style>
  <w:style w:styleId="Style_10_ch" w:type="character">
    <w:name w:val="Стиль"/>
    <w:link w:val="Style_10"/>
    <w:rPr>
      <w:rFonts w:ascii="Arial" w:hAnsi="Arial"/>
      <w:sz w:val="20"/>
    </w:rPr>
  </w:style>
  <w:style w:styleId="Style_5" w:type="paragraph">
    <w:name w:val="Body Text Indent 2"/>
    <w:basedOn w:val="Style_8"/>
    <w:link w:val="Style_5_ch"/>
    <w:pPr>
      <w:ind w:firstLine="720" w:left="0"/>
      <w:jc w:val="both"/>
    </w:pPr>
    <w:rPr>
      <w:sz w:val="28"/>
    </w:rPr>
  </w:style>
  <w:style w:styleId="Style_5_ch" w:type="character">
    <w:name w:val="Body Text Indent 2"/>
    <w:basedOn w:val="Style_8_ch"/>
    <w:link w:val="Style_5"/>
    <w:rPr>
      <w:sz w:val="28"/>
    </w:rPr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Balloon Text"/>
    <w:basedOn w:val="Style_8"/>
    <w:link w:val="Style_20_ch"/>
    <w:rPr>
      <w:rFonts w:ascii="Tahoma" w:hAnsi="Tahoma"/>
      <w:sz w:val="16"/>
    </w:rPr>
  </w:style>
  <w:style w:styleId="Style_20_ch" w:type="character">
    <w:name w:val="Balloon Text"/>
    <w:basedOn w:val="Style_8_ch"/>
    <w:link w:val="Style_20"/>
    <w:rPr>
      <w:rFonts w:ascii="Tahoma" w:hAnsi="Tahoma"/>
      <w:sz w:val="16"/>
    </w:rPr>
  </w:style>
  <w:style w:styleId="Style_21" w:type="paragraph">
    <w:name w:val="heading 5"/>
    <w:basedOn w:val="Style_8"/>
    <w:next w:val="Style_8"/>
    <w:link w:val="Style_21_ch"/>
    <w:uiPriority w:val="9"/>
    <w:qFormat/>
    <w:pPr>
      <w:keepNext w:val="1"/>
      <w:ind/>
      <w:outlineLvl w:val="4"/>
    </w:pPr>
    <w:rPr>
      <w:i w:val="1"/>
      <w:sz w:val="28"/>
    </w:rPr>
  </w:style>
  <w:style w:styleId="Style_21_ch" w:type="character">
    <w:name w:val="heading 5"/>
    <w:basedOn w:val="Style_8_ch"/>
    <w:link w:val="Style_21"/>
    <w:rPr>
      <w:i w:val="1"/>
      <w:sz w:val="28"/>
    </w:rPr>
  </w:style>
  <w:style w:styleId="Style_4" w:type="paragraph">
    <w:name w:val="heading 1"/>
    <w:basedOn w:val="Style_8"/>
    <w:next w:val="Style_8"/>
    <w:link w:val="Style_4_ch"/>
    <w:uiPriority w:val="9"/>
    <w:qFormat/>
    <w:pPr>
      <w:keepNext w:val="1"/>
      <w:ind/>
      <w:jc w:val="center"/>
      <w:outlineLvl w:val="0"/>
    </w:pPr>
    <w:rPr>
      <w:sz w:val="28"/>
    </w:rPr>
  </w:style>
  <w:style w:styleId="Style_4_ch" w:type="character">
    <w:name w:val="heading 1"/>
    <w:basedOn w:val="Style_8_ch"/>
    <w:link w:val="Style_4"/>
    <w:rPr>
      <w:sz w:val="28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8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8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3" w:type="paragraph">
    <w:name w:val="Body Text"/>
    <w:basedOn w:val="Style_8"/>
    <w:link w:val="Style_3_ch"/>
    <w:pPr>
      <w:ind/>
      <w:jc w:val="center"/>
    </w:pPr>
    <w:rPr>
      <w:sz w:val="28"/>
    </w:rPr>
  </w:style>
  <w:style w:styleId="Style_3_ch" w:type="character">
    <w:name w:val="Body Text"/>
    <w:basedOn w:val="Style_8_ch"/>
    <w:link w:val="Style_3"/>
    <w:rPr>
      <w:sz w:val="28"/>
    </w:rPr>
  </w:style>
  <w:style w:styleId="Style_27" w:type="paragraph">
    <w:name w:val="Гипертекстовая ссылка"/>
    <w:basedOn w:val="Style_18"/>
    <w:link w:val="Style_27_ch"/>
    <w:rPr>
      <w:color w:val="008000"/>
      <w:sz w:val="20"/>
      <w:u w:val="single"/>
    </w:rPr>
  </w:style>
  <w:style w:styleId="Style_27_ch" w:type="character">
    <w:name w:val="Гипертекстовая ссылка"/>
    <w:basedOn w:val="Style_18_ch"/>
    <w:link w:val="Style_27"/>
    <w:rPr>
      <w:color w:val="008000"/>
      <w:sz w:val="20"/>
      <w:u w:val="single"/>
    </w:rPr>
  </w:style>
  <w:style w:styleId="Style_28" w:type="paragraph">
    <w:name w:val="toc 8"/>
    <w:next w:val="Style_8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footer"/>
    <w:basedOn w:val="Style_8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8_ch"/>
    <w:link w:val="Style_29"/>
  </w:style>
  <w:style w:styleId="Style_30" w:type="paragraph">
    <w:name w:val="page number"/>
    <w:basedOn w:val="Style_18"/>
    <w:link w:val="Style_30_ch"/>
  </w:style>
  <w:style w:styleId="Style_30_ch" w:type="character">
    <w:name w:val="page number"/>
    <w:basedOn w:val="Style_18_ch"/>
    <w:link w:val="Style_30"/>
  </w:style>
  <w:style w:styleId="Style_31" w:type="paragraph">
    <w:name w:val="toc 5"/>
    <w:next w:val="Style_8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next w:val="Style_8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8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basedOn w:val="Style_8"/>
    <w:next w:val="Style_8"/>
    <w:link w:val="Style_34_ch"/>
    <w:uiPriority w:val="9"/>
    <w:qFormat/>
    <w:pPr>
      <w:keepNext w:val="1"/>
      <w:ind/>
      <w:jc w:val="both"/>
      <w:outlineLvl w:val="3"/>
    </w:pPr>
    <w:rPr>
      <w:i w:val="1"/>
      <w:sz w:val="28"/>
    </w:rPr>
  </w:style>
  <w:style w:styleId="Style_34_ch" w:type="character">
    <w:name w:val="heading 4"/>
    <w:basedOn w:val="Style_8_ch"/>
    <w:link w:val="Style_34"/>
    <w:rPr>
      <w:i w:val="1"/>
      <w:sz w:val="28"/>
    </w:rPr>
  </w:style>
  <w:style w:styleId="Style_2" w:type="paragraph">
    <w:name w:val="heading 2"/>
    <w:basedOn w:val="Style_8"/>
    <w:next w:val="Style_8"/>
    <w:link w:val="Style_2_ch"/>
    <w:uiPriority w:val="9"/>
    <w:qFormat/>
    <w:pPr>
      <w:keepNext w:val="1"/>
      <w:ind w:firstLine="0" w:left="3540"/>
      <w:jc w:val="both"/>
      <w:outlineLvl w:val="1"/>
    </w:pPr>
    <w:rPr>
      <w:sz w:val="28"/>
    </w:rPr>
  </w:style>
  <w:style w:styleId="Style_2_ch" w:type="character">
    <w:name w:val="heading 2"/>
    <w:basedOn w:val="Style_8_ch"/>
    <w:link w:val="Style_2"/>
    <w:rPr>
      <w:sz w:val="28"/>
    </w:rPr>
  </w:style>
  <w:style w:styleId="Style_6" w:type="paragraph">
    <w:name w:val="Body Text 2"/>
    <w:basedOn w:val="Style_8"/>
    <w:link w:val="Style_6_ch"/>
    <w:pPr>
      <w:ind/>
      <w:jc w:val="both"/>
    </w:pPr>
    <w:rPr>
      <w:sz w:val="28"/>
    </w:rPr>
  </w:style>
  <w:style w:styleId="Style_6_ch" w:type="character">
    <w:name w:val="Body Text 2"/>
    <w:basedOn w:val="Style_8_ch"/>
    <w:link w:val="Style_6"/>
    <w:rPr>
      <w:sz w:val="28"/>
    </w:rPr>
  </w:style>
  <w:style w:styleId="Style_35" w:type="paragraph">
    <w:name w:val="heading 6"/>
    <w:basedOn w:val="Style_8"/>
    <w:next w:val="Style_8"/>
    <w:link w:val="Style_35_ch"/>
    <w:uiPriority w:val="9"/>
    <w:qFormat/>
    <w:pPr>
      <w:keepNext w:val="1"/>
      <w:ind/>
      <w:outlineLvl w:val="5"/>
    </w:pPr>
    <w:rPr>
      <w:sz w:val="28"/>
    </w:rPr>
  </w:style>
  <w:style w:styleId="Style_35_ch" w:type="character">
    <w:name w:val="heading 6"/>
    <w:basedOn w:val="Style_8_ch"/>
    <w:link w:val="Style_35"/>
    <w:rPr>
      <w:sz w:val="28"/>
    </w:rPr>
  </w:style>
  <w:style w:default="1" w:styleId="Style_36" w:type="table">
    <w:name w:val="Normal Table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MyOffice-CoreFramework-Android/33-1224.848.9354.852.1@c335a14a5742481cc8f26ecdf1133f38a1c9a55e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2024-06-28T07:31:08Z</dcterms:modified>
</cp:coreProperties>
</file>