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99" w:rsidRDefault="00A53399">
      <w:pPr>
        <w:pStyle w:val="af9"/>
        <w:rPr>
          <w:b w:val="0"/>
          <w:sz w:val="28"/>
          <w:szCs w:val="28"/>
        </w:rPr>
      </w:pPr>
    </w:p>
    <w:p w:rsidR="00A53399" w:rsidRDefault="009F553A">
      <w:pPr>
        <w:pStyle w:val="af9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47.25pt;visibility:visible;mso-wrap-style:square">
            <v:imagedata r:id="rId7" o:title=""/>
          </v:shape>
        </w:pic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Администрация муниципального образования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Кузнечнинское городское поселение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муниципального образования Приозерский муниципальный район</w:t>
      </w:r>
    </w:p>
    <w:p w:rsidR="00A53399" w:rsidRDefault="003C0266">
      <w:pPr>
        <w:jc w:val="center"/>
        <w:rPr>
          <w:b/>
          <w:sz w:val="22"/>
        </w:rPr>
      </w:pPr>
      <w:r>
        <w:rPr>
          <w:b/>
          <w:sz w:val="22"/>
        </w:rPr>
        <w:t>Ленинградской области</w:t>
      </w: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B93BB2">
        <w:rPr>
          <w:b/>
          <w:sz w:val="28"/>
          <w:szCs w:val="28"/>
          <w:u w:val="single"/>
        </w:rPr>
        <w:t xml:space="preserve"> от «24» декабря 2022 г. № 303</w:t>
      </w:r>
    </w:p>
    <w:p w:rsidR="00A53399" w:rsidRDefault="003C0266">
      <w:pPr>
        <w:jc w:val="both"/>
      </w:pPr>
      <w:r>
        <w:t xml:space="preserve">     Об утверждении муниципальной Программы</w:t>
      </w:r>
    </w:p>
    <w:p w:rsidR="00A53399" w:rsidRDefault="003C0266">
      <w:pPr>
        <w:jc w:val="both"/>
      </w:pPr>
      <w:r>
        <w:t xml:space="preserve">     «Обеспечение устойчивого функционирования </w:t>
      </w:r>
    </w:p>
    <w:p w:rsidR="00A53399" w:rsidRDefault="003C0266">
      <w:pPr>
        <w:jc w:val="both"/>
      </w:pPr>
      <w:r>
        <w:t xml:space="preserve">     и развития коммунальной и инженерной инфраструктуры</w:t>
      </w:r>
    </w:p>
    <w:p w:rsidR="00A53399" w:rsidRDefault="003C0266">
      <w:pPr>
        <w:jc w:val="both"/>
      </w:pPr>
      <w:r>
        <w:t xml:space="preserve">     и повышение энергоэффективности в МО Кузнечнинское </w:t>
      </w:r>
    </w:p>
    <w:p w:rsidR="00A53399" w:rsidRDefault="003C0266">
      <w:pPr>
        <w:jc w:val="both"/>
      </w:pPr>
      <w:r>
        <w:t xml:space="preserve">     городское поселение МО Приозерский муниципальный район</w:t>
      </w:r>
    </w:p>
    <w:p w:rsidR="00A53399" w:rsidRDefault="003C0266">
      <w:pPr>
        <w:jc w:val="both"/>
      </w:pPr>
      <w:r>
        <w:t xml:space="preserve">    Ленинградской области на 2022-2024 годы».</w:t>
      </w:r>
    </w:p>
    <w:p w:rsidR="00A53399" w:rsidRDefault="00A53399">
      <w:pPr>
        <w:jc w:val="both"/>
      </w:pPr>
    </w:p>
    <w:p w:rsidR="00A53399" w:rsidRDefault="003C0266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порядком и методическими указаниями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поселение, администрация муниципального образования  Кузнечнинское городское поселение муниципального образования Приозерский муниципальный район Ленинградской области</w:t>
      </w:r>
    </w:p>
    <w:p w:rsidR="00A53399" w:rsidRDefault="003C0266">
      <w:pPr>
        <w:ind w:firstLine="708"/>
        <w:jc w:val="both"/>
      </w:pPr>
      <w:r>
        <w:t>ПОСТАНОВЛЯЕТ:</w:t>
      </w:r>
    </w:p>
    <w:p w:rsidR="00A53399" w:rsidRDefault="003C0266">
      <w:pPr>
        <w:ind w:firstLine="708"/>
        <w:jc w:val="both"/>
      </w:pPr>
      <w:r>
        <w:t>1.Утвердить муниципальную Программу «Обеспечение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 МО Приозерский муниципальный район Ленинградской области на 2022-2024 годы», согласно приложению 1.</w:t>
      </w:r>
    </w:p>
    <w:p w:rsidR="00A53399" w:rsidRDefault="003C0266">
      <w:pPr>
        <w:ind w:firstLine="708"/>
        <w:jc w:val="both"/>
      </w:pPr>
      <w:r>
        <w:t>2. Осуществлять финансирование Программы в соответствии с бюджетом МО Кузнечнинское городское поселение МО Приозерский муниципальный район Ленинградской области на 2022 год и плановый период 2022-2024 годы.</w:t>
      </w:r>
    </w:p>
    <w:p w:rsidR="00A53399" w:rsidRDefault="003C0266">
      <w:pPr>
        <w:ind w:firstLine="708"/>
        <w:jc w:val="both"/>
      </w:pPr>
      <w:r>
        <w:rPr>
          <w:sz w:val="22"/>
          <w:szCs w:val="22"/>
        </w:rPr>
        <w:t xml:space="preserve">3. </w:t>
      </w:r>
      <w:r w:rsidR="00B93BB2">
        <w:rPr>
          <w:sz w:val="22"/>
          <w:szCs w:val="22"/>
        </w:rPr>
        <w:t xml:space="preserve">   Постановление № 204 от 30.12.2021</w:t>
      </w:r>
      <w:r>
        <w:rPr>
          <w:sz w:val="22"/>
          <w:szCs w:val="22"/>
        </w:rPr>
        <w:t>г.-считать утратившим силу.</w:t>
      </w:r>
    </w:p>
    <w:p w:rsidR="00A53399" w:rsidRDefault="003C0266">
      <w:pPr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4.Опубликовать настоящее постановление в средствах массовой информации и разместить на официальном сайте администрации МО Кузнечнинское городское поселение </w:t>
      </w:r>
      <w:hyperlink r:id="rId8" w:history="1">
        <w:r>
          <w:rPr>
            <w:rStyle w:val="af0"/>
            <w:sz w:val="22"/>
            <w:szCs w:val="22"/>
            <w:lang w:val="en-US"/>
          </w:rPr>
          <w:t>www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kuznechnoe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lenobl</w:t>
        </w:r>
        <w:r>
          <w:rPr>
            <w:rStyle w:val="af0"/>
            <w:sz w:val="22"/>
            <w:szCs w:val="22"/>
          </w:rPr>
          <w:t>.</w:t>
        </w:r>
        <w:r>
          <w:rPr>
            <w:rStyle w:val="af0"/>
            <w:sz w:val="22"/>
            <w:szCs w:val="22"/>
            <w:lang w:val="en-US"/>
          </w:rPr>
          <w:t>ru</w:t>
        </w:r>
      </w:hyperlink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 Постановление вступает в силу с момента опубликования.</w:t>
      </w:r>
    </w:p>
    <w:p w:rsidR="00A53399" w:rsidRDefault="003C0266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 Контроль за исполнением настоящего постановления оставляю за собой.</w:t>
      </w:r>
    </w:p>
    <w:p w:rsidR="00A53399" w:rsidRDefault="00A53399">
      <w:pPr>
        <w:jc w:val="both"/>
        <w:rPr>
          <w:b/>
          <w:sz w:val="22"/>
          <w:szCs w:val="22"/>
        </w:rPr>
      </w:pPr>
    </w:p>
    <w:p w:rsidR="00A53399" w:rsidRDefault="00A53399">
      <w:pPr>
        <w:jc w:val="both"/>
        <w:rPr>
          <w:b/>
          <w:sz w:val="22"/>
          <w:szCs w:val="22"/>
        </w:rPr>
      </w:pPr>
    </w:p>
    <w:p w:rsidR="00A53399" w:rsidRDefault="003C0266">
      <w:pPr>
        <w:ind w:left="360"/>
      </w:pPr>
      <w:r>
        <w:rPr>
          <w:sz w:val="22"/>
          <w:szCs w:val="22"/>
        </w:rPr>
        <w:t>Глава администрации                                      Становова Н. Н.</w:t>
      </w:r>
    </w:p>
    <w:p w:rsidR="00A53399" w:rsidRDefault="00A53399">
      <w:pPr>
        <w:ind w:left="360"/>
      </w:pPr>
    </w:p>
    <w:p w:rsidR="00A53399" w:rsidRDefault="00A53399"/>
    <w:p w:rsidR="00C42D02" w:rsidRDefault="00C42D02"/>
    <w:p w:rsidR="00C42D02" w:rsidRDefault="00C42D02"/>
    <w:p w:rsidR="00C42D02" w:rsidRDefault="00C42D02"/>
    <w:p w:rsidR="00C42D02" w:rsidRDefault="00C42D02"/>
    <w:p w:rsidR="00C42D02" w:rsidRDefault="00C42D02"/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Исп.- Семенова С.Н.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A53399" w:rsidRDefault="003C0266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A53399" w:rsidRDefault="00A53399">
      <w:pPr>
        <w:ind w:left="360"/>
        <w:rPr>
          <w:sz w:val="18"/>
          <w:szCs w:val="18"/>
        </w:rPr>
      </w:pPr>
    </w:p>
    <w:p w:rsidR="00A53399" w:rsidRDefault="003C0266">
      <w:pPr>
        <w:ind w:left="360"/>
      </w:pPr>
      <w:r>
        <w:rPr>
          <w:sz w:val="18"/>
          <w:szCs w:val="18"/>
        </w:rPr>
        <w:t xml:space="preserve">  Разослано: дело-1, прокуратура-1, бух.адм-1, зам.гл-1,КСО-1.</w:t>
      </w:r>
    </w:p>
    <w:p w:rsidR="00A53399" w:rsidRDefault="00A53399">
      <w:pPr>
        <w:tabs>
          <w:tab w:val="left" w:pos="705"/>
        </w:tabs>
      </w:pPr>
    </w:p>
    <w:p w:rsidR="00A53399" w:rsidRDefault="00A53399">
      <w:pPr>
        <w:tabs>
          <w:tab w:val="left" w:pos="705"/>
        </w:tabs>
      </w:pPr>
    </w:p>
    <w:p w:rsidR="00A53399" w:rsidRDefault="003C0266">
      <w:pPr>
        <w:jc w:val="right"/>
      </w:pPr>
      <w:r>
        <w:lastRenderedPageBreak/>
        <w:t xml:space="preserve">                        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 администрации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 поселение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Приозерский муниципальный район</w:t>
      </w:r>
    </w:p>
    <w:p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 № 303 от 24.12.2022</w:t>
      </w:r>
      <w:r w:rsidR="003C0266">
        <w:rPr>
          <w:sz w:val="22"/>
          <w:szCs w:val="22"/>
        </w:rPr>
        <w:t xml:space="preserve"> года.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A53399" w:rsidRDefault="003C0266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ПРИЛОЖЕНИЕ 1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ЛО на 2022-2024 годы»</w:t>
      </w: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пг. Кузнечное</w:t>
      </w:r>
    </w:p>
    <w:p w:rsidR="00A53399" w:rsidRDefault="00B93BB2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2022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:rsidR="00A53399" w:rsidRDefault="003C0266">
      <w:pPr>
        <w:jc w:val="right"/>
        <w:rPr>
          <w:sz w:val="22"/>
          <w:szCs w:val="22"/>
        </w:rPr>
      </w:pPr>
      <w:r>
        <w:t xml:space="preserve"> 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lastRenderedPageBreak/>
        <w:t>Приложение № 1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7F6AA7" w:rsidRDefault="007F6AA7">
      <w:pPr>
        <w:jc w:val="center"/>
        <w:rPr>
          <w:b/>
          <w:sz w:val="32"/>
          <w:szCs w:val="32"/>
        </w:rPr>
      </w:pPr>
    </w:p>
    <w:p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:rsidR="007F6AA7" w:rsidRDefault="007F6AA7">
      <w:pPr>
        <w:jc w:val="center"/>
        <w:rPr>
          <w:sz w:val="32"/>
          <w:szCs w:val="32"/>
        </w:rPr>
      </w:pP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МУНИЦИПАЛЬНОЙ ПРОГРАММЫ</w:t>
      </w: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>«ОБЕСПЕЧЕНИЕ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ЛО на 2022-2024 годы»</w:t>
      </w:r>
    </w:p>
    <w:p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1"/>
        <w:gridCol w:w="7916"/>
      </w:tblGrid>
      <w:tr w:rsidR="00A53399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2022 -2024 гг.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rPr>
          <w:trHeight w:val="1505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области;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>
        <w:trPr>
          <w:trHeight w:val="1473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:rsidR="00A53399" w:rsidRDefault="003C0266" w:rsidP="00720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>
              <w:rPr>
                <w:sz w:val="22"/>
                <w:szCs w:val="22"/>
              </w:rPr>
      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>
        <w:trPr>
          <w:trHeight w:val="172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бытового обслуживания населения </w:t>
            </w:r>
            <w:r>
              <w:rPr>
                <w:sz w:val="22"/>
                <w:szCs w:val="22"/>
                <w:lang w:eastAsia="ar-SA"/>
              </w:rPr>
              <w:t>МО Кузнечнинское городское поселение;</w:t>
            </w:r>
          </w:p>
        </w:tc>
      </w:tr>
      <w:tr w:rsidR="00A53399" w:rsidTr="00B24610">
        <w:trPr>
          <w:trHeight w:val="881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финансовых средств, необходимых для реализации мероприятий муниципальной программы, составляет </w:t>
            </w:r>
            <w:r w:rsidR="00612300" w:rsidRPr="00612300">
              <w:rPr>
                <w:b/>
                <w:sz w:val="22"/>
                <w:szCs w:val="22"/>
              </w:rPr>
              <w:t>63 282,0</w:t>
            </w:r>
            <w:r w:rsidR="0061230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тыс.руб.:</w:t>
            </w:r>
          </w:p>
          <w:p w:rsidR="00A53399" w:rsidRDefault="003C0266">
            <w:pPr>
              <w:rPr>
                <w:sz w:val="22"/>
                <w:szCs w:val="22"/>
              </w:rPr>
            </w:pPr>
            <w:r w:rsidRPr="00612300">
              <w:rPr>
                <w:sz w:val="22"/>
                <w:szCs w:val="22"/>
                <w:u w:val="single"/>
              </w:rPr>
              <w:t>на 2022 г. –</w:t>
            </w:r>
            <w:r w:rsidR="00612300" w:rsidRPr="00612300">
              <w:rPr>
                <w:sz w:val="22"/>
                <w:szCs w:val="22"/>
                <w:u w:val="single"/>
              </w:rPr>
              <w:t xml:space="preserve"> </w:t>
            </w:r>
            <w:r w:rsidR="00612300" w:rsidRPr="00612300">
              <w:rPr>
                <w:b/>
                <w:color w:val="000000"/>
                <w:u w:val="single"/>
              </w:rPr>
              <w:t xml:space="preserve">7 605,5 </w:t>
            </w:r>
            <w:r w:rsidRPr="00612300">
              <w:rPr>
                <w:sz w:val="22"/>
                <w:szCs w:val="22"/>
                <w:u w:val="single"/>
              </w:rPr>
              <w:t>тыс. руб.,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 w:rsidR="00612300" w:rsidRPr="00612300">
              <w:rPr>
                <w:b/>
                <w:sz w:val="22"/>
                <w:szCs w:val="22"/>
                <w:lang w:eastAsia="en-US"/>
              </w:rPr>
              <w:t>594,0</w:t>
            </w:r>
            <w:r w:rsidR="0061230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местного бюджета –</w:t>
            </w:r>
            <w:r w:rsidR="00612300">
              <w:rPr>
                <w:sz w:val="22"/>
                <w:szCs w:val="22"/>
              </w:rPr>
              <w:t xml:space="preserve"> </w:t>
            </w:r>
            <w:r w:rsidR="00612300" w:rsidRPr="00612300">
              <w:rPr>
                <w:b/>
                <w:sz w:val="22"/>
                <w:szCs w:val="22"/>
              </w:rPr>
              <w:t>7011,5</w:t>
            </w:r>
            <w:r w:rsidR="006123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 w:rsidRPr="00E12CDD">
              <w:rPr>
                <w:sz w:val="22"/>
                <w:szCs w:val="22"/>
                <w:u w:val="single"/>
              </w:rPr>
              <w:t>на 2023 г</w:t>
            </w:r>
            <w:r w:rsidRPr="00E12CDD">
              <w:rPr>
                <w:u w:val="single"/>
              </w:rPr>
              <w:t xml:space="preserve">. </w:t>
            </w:r>
            <w:r w:rsidR="00E12CDD" w:rsidRPr="00E12CDD">
              <w:rPr>
                <w:u w:val="single"/>
              </w:rPr>
              <w:t xml:space="preserve"> </w:t>
            </w:r>
            <w:r w:rsidR="00E12CDD" w:rsidRPr="00E12CDD">
              <w:rPr>
                <w:b/>
                <w:u w:val="single"/>
              </w:rPr>
              <w:t>51 176,5</w:t>
            </w:r>
            <w:r w:rsidR="00E12CDD" w:rsidRPr="00E12CDD">
              <w:rPr>
                <w:b/>
                <w:sz w:val="24"/>
                <w:szCs w:val="24"/>
                <w:u w:val="single"/>
              </w:rPr>
              <w:t xml:space="preserve"> тыс.руб.</w:t>
            </w:r>
            <w:r w:rsidRPr="00E12CDD">
              <w:rPr>
                <w:sz w:val="22"/>
                <w:szCs w:val="22"/>
                <w:u w:val="single"/>
              </w:rPr>
              <w:t>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612300" w:rsidRDefault="00612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 w:rsidR="00E12CDD">
              <w:rPr>
                <w:b/>
                <w:color w:val="000000"/>
              </w:rPr>
              <w:t>39 962,3</w:t>
            </w:r>
            <w:r w:rsidR="00E12CDD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</w:t>
            </w:r>
            <w:r w:rsidR="00E12CDD">
              <w:rPr>
                <w:sz w:val="22"/>
                <w:szCs w:val="22"/>
              </w:rPr>
              <w:t xml:space="preserve">редства местного бюджета – </w:t>
            </w:r>
            <w:r w:rsidR="00E12CDD">
              <w:rPr>
                <w:b/>
                <w:color w:val="000000"/>
              </w:rPr>
              <w:t>11 214,2</w:t>
            </w:r>
            <w:r>
              <w:rPr>
                <w:sz w:val="22"/>
                <w:szCs w:val="22"/>
              </w:rPr>
              <w:t xml:space="preserve"> тыс. руб.;</w:t>
            </w:r>
          </w:p>
          <w:p w:rsidR="00A53399" w:rsidRDefault="003C0266">
            <w:pPr>
              <w:rPr>
                <w:sz w:val="22"/>
                <w:szCs w:val="22"/>
              </w:rPr>
            </w:pPr>
            <w:r w:rsidRPr="00612300">
              <w:rPr>
                <w:sz w:val="22"/>
                <w:szCs w:val="22"/>
                <w:u w:val="single"/>
              </w:rPr>
              <w:t>на 2024 г. – 0тыс.руб., в том числе по источникам финансирования</w:t>
            </w:r>
            <w:r>
              <w:rPr>
                <w:sz w:val="22"/>
                <w:szCs w:val="22"/>
              </w:rPr>
              <w:t>:</w:t>
            </w:r>
          </w:p>
          <w:p w:rsidR="00E12CDD" w:rsidRDefault="00E12C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- </w:t>
            </w:r>
            <w:r>
              <w:rPr>
                <w:b/>
                <w:color w:val="000000"/>
              </w:rPr>
              <w:t xml:space="preserve"> 0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тыс.руб.;</w:t>
            </w:r>
          </w:p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E12CDD">
              <w:rPr>
                <w:sz w:val="22"/>
                <w:szCs w:val="22"/>
              </w:rPr>
              <w:t xml:space="preserve">- средства местного бюджета –  </w:t>
            </w:r>
            <w:r w:rsidR="00E12CDD">
              <w:rPr>
                <w:b/>
                <w:color w:val="000000"/>
              </w:rPr>
              <w:t xml:space="preserve">4 500,0 </w:t>
            </w:r>
            <w:r>
              <w:rPr>
                <w:sz w:val="22"/>
                <w:szCs w:val="22"/>
              </w:rPr>
              <w:t>тыс. руб.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:rsidR="00A53399" w:rsidRDefault="00A53399">
      <w:pPr>
        <w:jc w:val="center"/>
        <w:rPr>
          <w:b/>
          <w:bCs/>
          <w:sz w:val="22"/>
          <w:szCs w:val="22"/>
        </w:rPr>
      </w:pPr>
    </w:p>
    <w:p w:rsidR="00A53399" w:rsidRDefault="00A53399">
      <w:pPr>
        <w:rPr>
          <w:b/>
          <w:bCs/>
        </w:rPr>
      </w:pPr>
      <w:bookmarkStart w:id="0" w:name="YANDEX_43"/>
      <w:bookmarkEnd w:id="0"/>
    </w:p>
    <w:p w:rsidR="00A53399" w:rsidRDefault="00A53399">
      <w:pPr>
        <w:rPr>
          <w:b/>
          <w:bCs/>
        </w:rPr>
      </w:pPr>
    </w:p>
    <w:p w:rsidR="00A53399" w:rsidRDefault="00A53399">
      <w:pPr>
        <w:rPr>
          <w:b/>
          <w:bCs/>
        </w:rPr>
      </w:pPr>
    </w:p>
    <w:p w:rsidR="00A53399" w:rsidRDefault="00A53399">
      <w:pPr>
        <w:rPr>
          <w:b/>
          <w:bCs/>
        </w:rPr>
      </w:pPr>
    </w:p>
    <w:p w:rsidR="003E4A94" w:rsidRDefault="003E4A94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A53399" w:rsidRDefault="00A53399">
      <w:pPr>
        <w:jc w:val="center"/>
        <w:rPr>
          <w:b/>
          <w:sz w:val="28"/>
          <w:szCs w:val="28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Общая характеристика сферы реализации муниципальной программы</w:t>
      </w:r>
    </w:p>
    <w:p w:rsidR="00A53399" w:rsidRDefault="00A53399">
      <w:pPr>
        <w:ind w:firstLine="540"/>
        <w:jc w:val="both"/>
      </w:pP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t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Default="003C0266">
      <w:pPr>
        <w:ind w:firstLine="648"/>
        <w:jc w:val="both"/>
      </w:pPr>
      <w:r>
        <w:t>Основные проблемы и прогноз развития сферы реализации программы:</w:t>
      </w:r>
    </w:p>
    <w:p w:rsidR="00A53399" w:rsidRDefault="003C0266" w:rsidP="00F13685">
      <w:pPr>
        <w:widowControl w:val="0"/>
        <w:ind w:left="709"/>
        <w:jc w:val="both"/>
      </w:pPr>
      <w:r>
        <w:t xml:space="preserve">-     низкая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:rsidR="00A53399" w:rsidRDefault="003C0266">
      <w:pPr>
        <w:widowControl w:val="0"/>
        <w:jc w:val="both"/>
      </w:pPr>
      <w:r>
        <w:t xml:space="preserve">         -  Повышенный объем потребления энергетических ресурсов, при высоком уровне потерь, ухудшает экологическую обстановку в муниципальном образовании.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:rsidR="00A53399" w:rsidRDefault="003C0266">
      <w:pPr>
        <w:ind w:firstLine="648"/>
        <w:jc w:val="both"/>
      </w:pPr>
      <w:r>
        <w:t>- использование устаревшего оборудования, не соответствующего требованиям энергоэффективности;</w:t>
      </w:r>
    </w:p>
    <w:p w:rsidR="00A53399" w:rsidRDefault="003C0266">
      <w:pPr>
        <w:ind w:firstLine="648"/>
        <w:jc w:val="both"/>
      </w:pPr>
      <w: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:rsidR="00A53399" w:rsidRDefault="003C0266">
      <w:pPr>
        <w:ind w:firstLine="648"/>
        <w:jc w:val="both"/>
      </w:pPr>
      <w: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МО Кузнечнинское городское поселение.</w:t>
      </w:r>
    </w:p>
    <w:p w:rsidR="00A53399" w:rsidRDefault="003C0266">
      <w:pPr>
        <w:widowControl w:val="0"/>
        <w:ind w:firstLine="709"/>
        <w:jc w:val="both"/>
      </w:pPr>
      <w: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:rsidR="00A53399" w:rsidRDefault="003C0266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поселение, способных обеспечить к 2024 году поэтапный переход к рациональной модели потребления ресурсов.</w:t>
      </w:r>
      <w:r>
        <w:rPr>
          <w:color w:val="000000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Основные риски, связанные с реализацией программы, определяются следующими факторами: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Неопределенностью конъектуры и неразвитостью институтов рынка энергосбережения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</w:pPr>
      <w: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A53399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:rsidR="00A53399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>Разработан проект ЗСО станции первого подъема.</w:t>
      </w:r>
    </w:p>
    <w:p w:rsidR="00A53399" w:rsidRDefault="003C0266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  <w:r>
        <w:rPr>
          <w:color w:val="000000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:rsidR="00A53399" w:rsidRDefault="00A53399">
      <w:pPr>
        <w:shd w:val="clear" w:color="FFFFFF" w:fill="FFFFFF"/>
        <w:spacing w:line="274" w:lineRule="exact"/>
        <w:ind w:right="5"/>
        <w:jc w:val="both"/>
        <w:rPr>
          <w:color w:val="000000"/>
        </w:rPr>
      </w:pPr>
    </w:p>
    <w:p w:rsidR="00A53399" w:rsidRDefault="003C0266">
      <w:pPr>
        <w:ind w:firstLine="540"/>
        <w:jc w:val="both"/>
      </w:pPr>
      <w:r>
        <w:t>Муниципальное образование Кузнечнинское городское поселение МО Приозерский муниципальный район ЛО» включает в себя микрорайоны: мкр. КНИ, мкр. Ровное. Населённые пункты удалены друг от друга, в каждом населенном пункте функционирует общественная баня.</w:t>
      </w:r>
    </w:p>
    <w:p w:rsidR="00A53399" w:rsidRDefault="003C0266">
      <w:pPr>
        <w:ind w:firstLine="540"/>
        <w:jc w:val="both"/>
      </w:pPr>
      <w:r>
        <w:t>Программный подход к решению проблем содержания и развития бань необходим, так как без стройной комплексной системы содержания бань    муниципального образования Кузнечнинское городское поселение МО Приозерский муниципальный район ЛО невозможно добиться каких-либо значимых результатов в обеспечении нормальных предоставляемых бытовых услуг. Важна четкая согласованность действий местной администрации и предприятий, учреждений, населения, обеспечивающих жизнедеятельность поселения.</w:t>
      </w:r>
    </w:p>
    <w:p w:rsidR="00A53399" w:rsidRDefault="003C0266">
      <w:pPr>
        <w:ind w:firstLine="540"/>
        <w:jc w:val="both"/>
      </w:pPr>
      <w:r>
        <w:t xml:space="preserve">Финансовое обеспечение Программы осуществляется за счет средств бюджета муниципального образования Кузнечнинское городское поселение МО Приозерский муниципальный район ЛО в части субсидий юридическим лицам, оказывающим услуги, на компенсацию части затрат при оказании услуг по тарифам, не обеспечивающим возмещение издержек. </w:t>
      </w:r>
    </w:p>
    <w:p w:rsidR="00A53399" w:rsidRDefault="003C0266">
      <w:pPr>
        <w:ind w:firstLine="540"/>
        <w:jc w:val="both"/>
      </w:pPr>
      <w:r>
        <w:rPr>
          <w:color w:val="000000"/>
          <w:spacing w:val="-1"/>
        </w:rPr>
        <w:lastRenderedPageBreak/>
        <w:t xml:space="preserve">Следует учитывать, что реализация Программы связана с производством капитального </w:t>
      </w:r>
      <w:r>
        <w:rPr>
          <w:color w:val="000000"/>
          <w:spacing w:val="3"/>
        </w:rPr>
        <w:t xml:space="preserve">ремонта объектов инфраструктуры, вытекающей из полномочий, возложенных на </w:t>
      </w:r>
      <w:r>
        <w:rPr>
          <w:color w:val="000000"/>
          <w:spacing w:val="-1"/>
        </w:rPr>
        <w:t xml:space="preserve">муниципальное образование Федеральным законом от 06.10.2003 г. №131-ФЗ «Об основных </w:t>
      </w:r>
      <w:r>
        <w:rPr>
          <w:color w:val="000000"/>
        </w:rPr>
        <w:t>принципах организации местного самоуправления в РФ».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rPr>
          <w:color w:val="000000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:rsidR="00A53399" w:rsidRDefault="003C0266">
      <w:pPr>
        <w:shd w:val="clear" w:color="FFFFFF" w:fill="FFFFFF"/>
        <w:ind w:left="14" w:right="5" w:firstLine="470"/>
        <w:jc w:val="both"/>
        <w:rPr>
          <w:color w:val="000000"/>
        </w:rPr>
      </w:pPr>
      <w:r>
        <w:rPr>
          <w:color w:val="000000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:rsidR="00A53399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</w:rPr>
      </w:pPr>
      <w:r>
        <w:t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Default="00A53399">
      <w:pPr>
        <w:jc w:val="both"/>
        <w:rPr>
          <w:sz w:val="22"/>
          <w:szCs w:val="22"/>
          <w:highlight w:val="green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Приоритеты и цели муниципальной политики в сфере реализации программы</w:t>
      </w:r>
    </w:p>
    <w:p w:rsidR="00A53399" w:rsidRDefault="00A53399">
      <w:pPr>
        <w:ind w:firstLine="540"/>
        <w:jc w:val="both"/>
        <w:rPr>
          <w:sz w:val="22"/>
          <w:szCs w:val="22"/>
          <w:highlight w:val="yellow"/>
        </w:rPr>
      </w:pPr>
    </w:p>
    <w:p w:rsidR="00A53399" w:rsidRDefault="003C0266">
      <w:pPr>
        <w:widowControl w:val="0"/>
        <w:ind w:firstLine="709"/>
        <w:jc w:val="both"/>
        <w:outlineLvl w:val="0"/>
        <w:rPr>
          <w:b/>
        </w:rPr>
      </w:pPr>
      <w:r>
        <w:t>Муниципальная программа направлена на создание благоприятных условий для устойчивого социально-экономического развития на территории МО Кузнечнинское городское поселение МО Приозерский муниципальный район ЛО.</w:t>
      </w:r>
    </w:p>
    <w:p w:rsidR="00A53399" w:rsidRDefault="003C0266">
      <w:pPr>
        <w:widowControl w:val="0"/>
        <w:ind w:firstLine="540"/>
        <w:jc w:val="both"/>
      </w:pPr>
      <w: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:rsidR="00A53399" w:rsidRDefault="003C0266">
      <w:pPr>
        <w:spacing w:line="280" w:lineRule="exact"/>
        <w:jc w:val="both"/>
      </w:pPr>
      <w:r>
        <w:t>- обеспечение контроля за потреблением ресурсов путем оснащения приборами учета энергоресурсов;</w:t>
      </w:r>
    </w:p>
    <w:p w:rsidR="00A53399" w:rsidRDefault="003C0266">
      <w:pPr>
        <w:spacing w:line="280" w:lineRule="exact"/>
        <w:jc w:val="both"/>
      </w:pPr>
      <w: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:rsidR="00A53399" w:rsidRDefault="003C0266">
      <w:pPr>
        <w:widowControl w:val="0"/>
        <w:ind w:firstLine="540"/>
        <w:jc w:val="both"/>
      </w:pPr>
      <w:r>
        <w:t>Реализация программы позволит добиться:</w:t>
      </w:r>
    </w:p>
    <w:p w:rsidR="00A53399" w:rsidRDefault="003C0266">
      <w:pPr>
        <w:shd w:val="clear" w:color="FFFFFF" w:fill="FFFFFF"/>
        <w:tabs>
          <w:tab w:val="left" w:pos="149"/>
        </w:tabs>
        <w:spacing w:line="274" w:lineRule="exact"/>
        <w:ind w:left="10"/>
      </w:pPr>
      <w:r>
        <w:rPr>
          <w:color w:val="000000"/>
        </w:rPr>
        <w:t>-</w:t>
      </w:r>
      <w:r>
        <w:rPr>
          <w:color w:val="000000"/>
        </w:rPr>
        <w:tab/>
        <w:t>проведение активной агитационно-разъяснительной работы с населением;</w:t>
      </w:r>
    </w:p>
    <w:p w:rsidR="00A53399" w:rsidRDefault="003C0266">
      <w:pPr>
        <w:shd w:val="clear" w:color="FFFFFF" w:fill="FFFFFF"/>
        <w:tabs>
          <w:tab w:val="left" w:pos="259"/>
        </w:tabs>
        <w:spacing w:line="274" w:lineRule="exact"/>
        <w:ind w:left="10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3"/>
        </w:rPr>
        <w:t>улучшение  качества  выполняемых  работ  по   капитальному  ремонту  тепло-,  водо-,</w:t>
      </w:r>
      <w:r>
        <w:rPr>
          <w:color w:val="000000"/>
          <w:spacing w:val="3"/>
        </w:rPr>
        <w:br/>
      </w:r>
      <w:r>
        <w:rPr>
          <w:color w:val="000000"/>
          <w:spacing w:val="5"/>
        </w:rPr>
        <w:t>канализационных    сетей, котельного оборудования, объектов водоснабжения в полном</w:t>
      </w:r>
      <w:r>
        <w:rPr>
          <w:color w:val="000000"/>
          <w:spacing w:val="5"/>
        </w:rPr>
        <w:br/>
      </w:r>
      <w:r>
        <w:rPr>
          <w:color w:val="000000"/>
          <w:spacing w:val="-4"/>
        </w:rPr>
        <w:t>объеме;</w:t>
      </w:r>
    </w:p>
    <w:p w:rsidR="00A53399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</w:rPr>
      </w:pPr>
      <w:r>
        <w:rPr>
          <w:color w:val="000000"/>
          <w:spacing w:val="1"/>
        </w:rPr>
        <w:t>внедрение новых эффективных материалов и технологий;</w:t>
      </w:r>
    </w:p>
    <w:p w:rsidR="00A53399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</w:rPr>
      </w:pPr>
      <w:r>
        <w:rPr>
          <w:color w:val="000000"/>
        </w:rPr>
        <w:t>эффективное использование средств областного бюджета и бюджета поселения;</w:t>
      </w:r>
    </w:p>
    <w:p w:rsidR="00A53399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</w:rPr>
      </w:pPr>
      <w:r>
        <w:t>-</w:t>
      </w:r>
      <w:r>
        <w:rPr>
          <w:color w:val="000000"/>
          <w:spacing w:val="1"/>
        </w:rPr>
        <w:t xml:space="preserve">разработка и соблюдение прозрачных и   публичных   процедур   отбора участников </w:t>
      </w:r>
      <w:r>
        <w:rPr>
          <w:color w:val="000000"/>
          <w:spacing w:val="-3"/>
        </w:rPr>
        <w:t>программы;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rPr>
          <w:color w:val="000000"/>
          <w:spacing w:val="6"/>
        </w:rPr>
        <w:t xml:space="preserve">использование эффективных технических решений и комплексности при проведении </w:t>
      </w:r>
      <w:r>
        <w:rPr>
          <w:color w:val="000000"/>
          <w:spacing w:val="2"/>
        </w:rPr>
        <w:t xml:space="preserve">капитального ремонта тепло-, водо-, канализационных   сетей, котельного оборудования и </w:t>
      </w:r>
      <w:r>
        <w:rPr>
          <w:color w:val="000000"/>
          <w:spacing w:val="-1"/>
        </w:rPr>
        <w:t>объектов водоснабжения.</w:t>
      </w:r>
    </w:p>
    <w:p w:rsidR="00A53399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</w:rPr>
      </w:pPr>
      <w:r>
        <w:rPr>
          <w:color w:val="000000"/>
        </w:rPr>
        <w:t>-</w:t>
      </w:r>
      <w:r w:rsidR="003C0266">
        <w:t xml:space="preserve">Повышение энергетической эффективности при производстве-передачи и потреблении энергетических ресурсов 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Создание условий для перевода экономики и бюджетной сферы МО на энергосберегающий путь развития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Уменьшение потребления энергии и связанных с этим, затрат по муниципальным учреждениям в среднем на 15%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Полный переход на приборный учет при расчетах в жилых многоквартирных домах с организациями коммунального комплекса.</w:t>
      </w:r>
    </w:p>
    <w:p w:rsidR="00A53399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t>Оборудовать индивидуальными приборами учета весь муниципальный жилой фонд</w:t>
      </w:r>
    </w:p>
    <w:p w:rsidR="00A53399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  <w:r>
        <w:rPr>
          <w:color w:val="000000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7F6AA7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</w:rPr>
      </w:pP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Риски и меры по управлению рисками с целью минимизации их влияния на достижение целей муниципальной программы</w:t>
      </w:r>
    </w:p>
    <w:p w:rsidR="00A53399" w:rsidRDefault="003C0266">
      <w:pPr>
        <w:spacing w:before="100" w:beforeAutospacing="1" w:after="100" w:afterAutospacing="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A53399" w:rsidRDefault="003C0266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Реализация муниципальной программы может быть подвержена влиянию следующих рисков: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sz w:val="22"/>
          <w:szCs w:val="22"/>
        </w:rPr>
        <w:t>финансового риска</w:t>
      </w:r>
      <w:r>
        <w:rPr>
          <w:sz w:val="22"/>
          <w:szCs w:val="22"/>
        </w:rPr>
        <w:t>, связанного с возникновением бюджетного дефицита, соответственно, недостаточным уровнем финансирования мероприятий муниципальной программы.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Способы ограничения финансового риска: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а) ежегодное уточнение объема финансовых средств исходя из возможностей бюджета МО Кузнечнинское городское поселение;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б) определение наиболее значимых мероприятий для первоочередного финансирования;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в) привлечение внебюджетных источников финансирования;</w:t>
      </w:r>
    </w:p>
    <w:p w:rsidR="00A53399" w:rsidRDefault="003C0266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b/>
          <w:sz w:val="22"/>
          <w:szCs w:val="22"/>
        </w:rPr>
        <w:t>риска, связанного с изменениями законодательства</w:t>
      </w:r>
      <w:r>
        <w:rPr>
          <w:sz w:val="22"/>
          <w:szCs w:val="22"/>
        </w:rPr>
        <w:t xml:space="preserve">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законодательства;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b/>
          <w:sz w:val="22"/>
          <w:szCs w:val="22"/>
        </w:rPr>
        <w:t>административного риска</w:t>
      </w:r>
      <w:r>
        <w:rPr>
          <w:sz w:val="22"/>
          <w:szCs w:val="22"/>
        </w:rPr>
        <w:t xml:space="preserve">, связанного с неправомерными либо несвоевременными действиями людей, непосредственно или косвенно связанных с исполнением мероприятий муниципальной программы. </w:t>
      </w:r>
    </w:p>
    <w:p w:rsidR="00A53399" w:rsidRDefault="003C0266">
      <w:pPr>
        <w:shd w:val="clear" w:color="FFFFFF" w:fill="FFFFFF"/>
        <w:rPr>
          <w:sz w:val="22"/>
          <w:szCs w:val="22"/>
        </w:rPr>
      </w:pPr>
      <w:r>
        <w:rPr>
          <w:sz w:val="22"/>
          <w:szCs w:val="22"/>
        </w:rPr>
        <w:t>Основными условиями минимизации административных рисков являются: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формирование эффективной системы управления реализацией муниципальной программы и её подпрограмм;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-повышение эффективности взаимодействия участников реализации муниципальной программы;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-заключение и контроль реализации соглашений о взаимодействии с заинтересованными сторонами;</w:t>
      </w: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>- своевременная корректировка мероприятий муниципальной программы.</w:t>
      </w:r>
    </w:p>
    <w:p w:rsidR="00A53399" w:rsidRDefault="003C0266">
      <w:pPr>
        <w:jc w:val="both"/>
        <w:rPr>
          <w:sz w:val="22"/>
          <w:szCs w:val="22"/>
        </w:rPr>
      </w:pPr>
      <w:r>
        <w:rPr>
          <w:sz w:val="22"/>
          <w:szCs w:val="22"/>
        </w:rPr>
        <w:t>Для минимизации данного риска будет осуществляться мониторинг реализации муниципальной программы.</w:t>
      </w:r>
    </w:p>
    <w:p w:rsidR="00A53399" w:rsidRDefault="00A53399">
      <w:pPr>
        <w:jc w:val="both"/>
        <w:rPr>
          <w:sz w:val="22"/>
          <w:szCs w:val="22"/>
        </w:rPr>
      </w:pPr>
    </w:p>
    <w:p w:rsidR="00A53399" w:rsidRDefault="003C0266">
      <w:pPr>
        <w:shd w:val="clear" w:color="FFFFFF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кадровые риски</w:t>
      </w:r>
      <w:r>
        <w:rPr>
          <w:sz w:val="22"/>
          <w:szCs w:val="22"/>
        </w:rPr>
        <w:t xml:space="preserve"> 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Для привлечения в отрасль квалифицированных специалистов предусмотрены меры по созданию материальных стимулов в зависимости от результатов профессиональной служебной деятельности.</w:t>
      </w:r>
    </w:p>
    <w:p w:rsidR="00A53399" w:rsidRDefault="003C0266">
      <w:pPr>
        <w:spacing w:before="100" w:beforeAutospacing="1" w:after="100" w:afterAutospacing="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реализации муниципальной программы.</w:t>
      </w:r>
    </w:p>
    <w:p w:rsidR="00A53399" w:rsidRDefault="00A53399">
      <w:pPr>
        <w:ind w:firstLine="708"/>
        <w:jc w:val="both"/>
      </w:pPr>
    </w:p>
    <w:p w:rsidR="00A53399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Методика</w:t>
      </w:r>
    </w:p>
    <w:p w:rsidR="00A53399" w:rsidRDefault="003C0266">
      <w:pPr>
        <w:ind w:firstLine="708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оценки эффективности муниципальных программ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 Настоящая Методика определяет порядок оценки результативности и эффективности реализации муниципальных программ.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Пфit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Рit = ------,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Ппit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</w:pPr>
      <w:r>
        <w:rPr>
          <w:sz w:val="22"/>
          <w:szCs w:val="22"/>
        </w:rPr>
        <w:t>где: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Рit - результативность достижения i-го показателя, характеризующего ход реализации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Пфit - фактическое значение i-го показателя, характеризующего реализацию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Ппit - плановое значение i-го показателя, характеризующего реализацию Программы,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 - номер показателя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 Интегральная оценка результативности Программы в год t определяется по следующей формуле: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lastRenderedPageBreak/>
        <w:t xml:space="preserve">                                  </w:t>
      </w:r>
      <w:r>
        <w:rPr>
          <w:sz w:val="22"/>
          <w:szCs w:val="22"/>
          <w:lang w:val="en-US"/>
        </w:rPr>
        <w:t>m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SUM </w:t>
      </w:r>
      <w:r>
        <w:rPr>
          <w:sz w:val="22"/>
          <w:szCs w:val="22"/>
        </w:rPr>
        <w:t>Р</w:t>
      </w:r>
      <w:r>
        <w:rPr>
          <w:sz w:val="22"/>
          <w:szCs w:val="22"/>
          <w:lang w:val="en-US"/>
        </w:rPr>
        <w:t>it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1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Ht = ------- x 100,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                       </w:t>
      </w:r>
      <w:r>
        <w:rPr>
          <w:sz w:val="22"/>
          <w:szCs w:val="22"/>
        </w:rPr>
        <w:t>m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где: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Ht - интегральная оценка результативности Программы в год t (в процентах);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Рit - индекс результативности по i-му показателю </w:t>
      </w:r>
      <w:hyperlink r:id="rId9" w:history="1">
        <w:r>
          <w:rPr>
            <w:sz w:val="22"/>
            <w:szCs w:val="22"/>
          </w:rPr>
          <w:t>&lt;1&gt;</w:t>
        </w:r>
      </w:hyperlink>
      <w:r>
        <w:rPr>
          <w:sz w:val="22"/>
          <w:szCs w:val="22"/>
        </w:rPr>
        <w:t xml:space="preserve">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 - количество показателей Программы.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&lt;1&gt; Все целевые и объемные показатели Программы являются равнозначными.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A53399" w:rsidRDefault="00A53399">
      <w:pPr>
        <w:ind w:firstLine="708"/>
        <w:jc w:val="both"/>
        <w:rPr>
          <w:sz w:val="22"/>
          <w:szCs w:val="22"/>
        </w:rPr>
      </w:pP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  <w:lang w:val="en-US"/>
        </w:rPr>
        <w:t>Ht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</w:t>
      </w:r>
      <w:r>
        <w:rPr>
          <w:sz w:val="22"/>
          <w:szCs w:val="22"/>
        </w:rPr>
        <w:t>Э</w:t>
      </w:r>
      <w:r>
        <w:rPr>
          <w:sz w:val="22"/>
          <w:szCs w:val="22"/>
          <w:lang w:val="en-US"/>
        </w:rPr>
        <w:t>t = ---- x 100,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St</w:t>
      </w:r>
    </w:p>
    <w:p w:rsidR="00A53399" w:rsidRDefault="003C0266">
      <w:pPr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где</w:t>
      </w:r>
      <w:r>
        <w:rPr>
          <w:sz w:val="22"/>
          <w:szCs w:val="22"/>
          <w:lang w:val="en-US"/>
        </w:rPr>
        <w:t>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Эt - эффективность Программы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Ht - интегральная оценка результативности Программы в год t.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 При завершении расчетов показателей формулируются выводы по оценке эффективности реализации Программы с учетом следующих критериев: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более 110% - эффективность реализации Программы более высокая по сравнению с запланированной;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от 50 до 90% - эффективность реализации Программы более низкая по сравнению с запланированной;</w:t>
      </w:r>
    </w:p>
    <w:p w:rsidR="00A53399" w:rsidRDefault="003C026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значение показателя (Эt) менее 50% - Программа реализуется неэффективно.</w:t>
      </w:r>
    </w:p>
    <w:p w:rsidR="00A53399" w:rsidRDefault="003C0266" w:rsidP="007F6AA7">
      <w:pPr>
        <w:ind w:firstLine="708"/>
        <w:rPr>
          <w:sz w:val="22"/>
          <w:szCs w:val="22"/>
        </w:rPr>
      </w:pPr>
      <w:r>
        <w:rPr>
          <w:sz w:val="22"/>
          <w:szCs w:val="22"/>
        </w:rPr>
        <w:t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</w:t>
      </w:r>
      <w:r w:rsidR="007F6AA7">
        <w:rPr>
          <w:sz w:val="22"/>
          <w:szCs w:val="22"/>
        </w:rPr>
        <w:t>осрочном прекращении реализации п</w:t>
      </w:r>
      <w:r>
        <w:rPr>
          <w:sz w:val="22"/>
          <w:szCs w:val="22"/>
        </w:rPr>
        <w:t>рограммы.</w:t>
      </w:r>
      <w:r>
        <w:rPr>
          <w:sz w:val="22"/>
          <w:szCs w:val="22"/>
        </w:rPr>
        <w:br w:type="page"/>
      </w:r>
    </w:p>
    <w:p w:rsidR="00A53399" w:rsidRDefault="00A53399">
      <w:pPr>
        <w:sectPr w:rsidR="00A53399" w:rsidSect="007F6AA7">
          <w:pgSz w:w="11906" w:h="16838"/>
          <w:pgMar w:top="709" w:right="850" w:bottom="709" w:left="1080" w:header="708" w:footer="708" w:gutter="0"/>
          <w:cols w:space="708"/>
          <w:docGrid w:linePitch="360"/>
        </w:sectPr>
      </w:pP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720351" w:rsidRPr="00DA3716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720351" w:rsidRPr="00720351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167855" w:rsidRDefault="00167855" w:rsidP="00720351">
      <w:pPr>
        <w:widowControl w:val="0"/>
        <w:rPr>
          <w:b/>
        </w:rPr>
      </w:pP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:rsidR="00A53399" w:rsidRDefault="003C0266">
      <w:pPr>
        <w:jc w:val="center"/>
        <w:rPr>
          <w:b/>
        </w:rPr>
      </w:pPr>
      <w:r>
        <w:rPr>
          <w:b/>
        </w:rPr>
        <w:t>и повышение энергоэффективности в МО Кузнечнинское</w:t>
      </w:r>
    </w:p>
    <w:p w:rsidR="00A53399" w:rsidRDefault="003C0266">
      <w:pPr>
        <w:jc w:val="center"/>
        <w:rPr>
          <w:b/>
        </w:rPr>
      </w:pPr>
      <w:r>
        <w:rPr>
          <w:b/>
        </w:rPr>
        <w:t>городское поселение МО Приозерский муниципальный район</w:t>
      </w:r>
    </w:p>
    <w:p w:rsidR="00167855" w:rsidRPr="009A7FC4" w:rsidRDefault="003C0266" w:rsidP="009A7FC4">
      <w:pPr>
        <w:jc w:val="center"/>
        <w:rPr>
          <w:b/>
        </w:rPr>
      </w:pPr>
      <w:r>
        <w:rPr>
          <w:b/>
        </w:rPr>
        <w:t>Ленинградской области на 2022-2024 годы».</w:t>
      </w:r>
    </w:p>
    <w:tbl>
      <w:tblPr>
        <w:tblW w:w="161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1546"/>
        <w:gridCol w:w="4223"/>
        <w:gridCol w:w="626"/>
        <w:gridCol w:w="2132"/>
        <w:gridCol w:w="1369"/>
        <w:gridCol w:w="1370"/>
        <w:gridCol w:w="1370"/>
        <w:gridCol w:w="915"/>
        <w:gridCol w:w="1982"/>
      </w:tblGrid>
      <w:tr w:rsidR="00640613" w:rsidRPr="00622B97" w:rsidTr="00404029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5F34B8" w:rsidRDefault="000F5F19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0F5F19" w:rsidRDefault="000F5F19" w:rsidP="000F5F19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F5F1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Значения целевых показателей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Справочно</w:t>
            </w:r>
            <w:r w:rsidR="005F34B8">
              <w:rPr>
                <w:rFonts w:ascii="Times New Roman" w:hAnsi="Times New Roman"/>
                <w:lang w:eastAsia="en-US"/>
              </w:rPr>
              <w:t>е</w:t>
            </w:r>
            <w:r w:rsidRPr="00622B97">
              <w:rPr>
                <w:rFonts w:ascii="Times New Roman" w:hAnsi="Times New Roman"/>
                <w:lang w:eastAsia="en-US"/>
              </w:rPr>
              <w:t xml:space="preserve">: 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 xml:space="preserve">базовое значение </w:t>
            </w:r>
          </w:p>
          <w:p w:rsidR="000F5F19" w:rsidRPr="00622B97" w:rsidRDefault="000F5F19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 xml:space="preserve">целевого показателя </w:t>
            </w:r>
          </w:p>
          <w:p w:rsidR="000F5F19" w:rsidRPr="00622B97" w:rsidRDefault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622B97">
              <w:rPr>
                <w:rFonts w:ascii="Times New Roman" w:hAnsi="Times New Roman"/>
                <w:lang w:eastAsia="en-US"/>
              </w:rPr>
              <w:t>(на начало реализации муниципальной программы)</w:t>
            </w:r>
          </w:p>
        </w:tc>
      </w:tr>
      <w:tr w:rsidR="00640613" w:rsidRPr="00622B97" w:rsidTr="00404029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jc w:val="center"/>
              <w:rPr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первого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второго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По итогам третьего года реализации</w:t>
            </w:r>
          </w:p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2024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…….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0F5F19" w:rsidRPr="00622B97" w:rsidTr="0060239E">
        <w:trPr>
          <w:trHeight w:val="10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398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927528" w:rsidRPr="00622B97" w:rsidTr="00927528">
        <w:trPr>
          <w:cantSplit/>
          <w:trHeight w:val="23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 w:rsidR="00D3603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Поддержание  </w:t>
            </w:r>
            <w:r w:rsidR="00A26036">
              <w:rPr>
                <w:lang w:eastAsia="en-US"/>
              </w:rPr>
              <w:t>устойчивой</w:t>
            </w:r>
            <w:r>
              <w:rPr>
                <w:lang w:eastAsia="en-US"/>
              </w:rPr>
              <w:t xml:space="preserve"> работы объектов </w:t>
            </w:r>
            <w:r w:rsidRPr="005A3B17">
              <w:rPr>
                <w:lang w:eastAsia="en-US"/>
              </w:rPr>
              <w:t xml:space="preserve"> преобразований в жилищно-коммунальной сфере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0F5F19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927528" w:rsidRPr="00622B97" w:rsidTr="00927528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76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rPr>
                <w:lang w:eastAsia="en-US"/>
              </w:rPr>
            </w:pPr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664805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1834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1834</w:t>
            </w: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664805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664805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D3603E">
              <w:rPr>
                <w:rFonts w:ascii="Times New Roman" w:hAnsi="Times New Roman"/>
              </w:rPr>
              <w:t>т.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3603E" w:rsidRPr="00622B97" w:rsidTr="00404029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927528" w:rsidRPr="00622B97" w:rsidTr="00927528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 w:rsidR="00D3603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D3603E">
            <w:pPr>
              <w:widowControl w:val="0"/>
              <w:rPr>
                <w:lang w:eastAsia="en-US"/>
              </w:rPr>
            </w:pPr>
            <w:r w:rsidRPr="005A3B17">
              <w:rPr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D3603E" w:rsidRPr="00622B97" w:rsidTr="00404029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D3603E"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A566E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Ранее не приобреталось</w:t>
            </w:r>
          </w:p>
        </w:tc>
      </w:tr>
      <w:tr w:rsidR="00D3603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40613" w:rsidRDefault="00D3603E" w:rsidP="00D3603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404029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3E" w:rsidRPr="00622B97" w:rsidRDefault="00D3603E" w:rsidP="00D3603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3E" w:rsidRPr="00622B97" w:rsidRDefault="00D3603E" w:rsidP="00D3603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0239E" w:rsidRPr="00622B97" w:rsidTr="00404029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  <w:r w:rsidR="0060239E">
              <w:rPr>
                <w:rFonts w:ascii="Times New Roman" w:hAnsi="Times New Roma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B34C5F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404029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pStyle w:val="ConsPlusNormal"/>
              <w:ind w:firstLine="45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 w:rsidR="0060239E">
              <w:rPr>
                <w:lang w:eastAsia="en-US"/>
              </w:rPr>
              <w:t>.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0239E" w:rsidRDefault="0060239E">
            <w:pPr>
              <w:widowControl w:val="0"/>
              <w:rPr>
                <w:lang w:eastAsia="en-US"/>
              </w:rPr>
            </w:pPr>
            <w:r w:rsidRPr="0060239E"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</w:p>
        </w:tc>
      </w:tr>
      <w:tr w:rsidR="00927528" w:rsidRPr="00622B97" w:rsidTr="00927528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40613" w:rsidRDefault="000F5F19" w:rsidP="000F5F19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 w:rsidP="00A2603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0F5F19" w:rsidRPr="00622B97" w:rsidRDefault="00404029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0239E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</w:tr>
      <w:tr w:rsidR="0060239E" w:rsidRPr="00622B97" w:rsidTr="00404029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spacing w:line="276" w:lineRule="auto"/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40613" w:rsidRDefault="0060239E" w:rsidP="0060239E">
            <w:pPr>
              <w:pStyle w:val="ConsPlusNormal"/>
              <w:ind w:firstLine="45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4600,0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E" w:rsidRPr="00622B97" w:rsidRDefault="0060239E" w:rsidP="0060239E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640613" w:rsidRPr="00622B97" w:rsidTr="00404029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576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5F19" w:rsidRPr="00622B97" w:rsidRDefault="0060239E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404029" w:rsidP="005F34B8">
            <w:pPr>
              <w:jc w:val="center"/>
            </w:pPr>
            <w:r>
              <w:t>е</w:t>
            </w:r>
            <w:r w:rsidR="0060239E">
              <w:t>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40613" w:rsidRDefault="000F5F19" w:rsidP="000F5F19">
            <w:pPr>
              <w:rPr>
                <w:sz w:val="18"/>
                <w:szCs w:val="18"/>
              </w:rPr>
            </w:pPr>
            <w:r w:rsidRPr="00640613">
              <w:rPr>
                <w:sz w:val="18"/>
                <w:szCs w:val="18"/>
              </w:rPr>
              <w:t>плановое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404029" w:rsidP="00612300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40613" w:rsidRPr="00622B97" w:rsidTr="00404029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57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0F5F19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40613" w:rsidRDefault="000F5F19" w:rsidP="000F5F19">
            <w:pPr>
              <w:rPr>
                <w:sz w:val="18"/>
                <w:szCs w:val="18"/>
              </w:rPr>
            </w:pPr>
            <w:r w:rsidRPr="00640613">
              <w:rPr>
                <w:sz w:val="18"/>
                <w:szCs w:val="18"/>
              </w:rPr>
              <w:t>фактическое значение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F19" w:rsidRPr="00622B97" w:rsidRDefault="0060239E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19" w:rsidRPr="00622B97" w:rsidRDefault="000F5F19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:rsidR="00A53399" w:rsidRPr="00622B97" w:rsidRDefault="00A53399" w:rsidP="005F4DA7">
      <w:pPr>
        <w:widowControl w:val="0"/>
        <w:ind w:right="538" w:firstLine="540"/>
        <w:jc w:val="both"/>
        <w:rPr>
          <w:lang w:eastAsia="en-US"/>
        </w:rPr>
      </w:pPr>
    </w:p>
    <w:p w:rsidR="009E231F" w:rsidRPr="00622B97" w:rsidRDefault="009E231F">
      <w:pPr>
        <w:widowControl w:val="0"/>
        <w:ind w:firstLine="540"/>
        <w:jc w:val="both"/>
        <w:rPr>
          <w:b/>
          <w:i/>
          <w:lang w:eastAsia="en-US"/>
        </w:rPr>
      </w:pPr>
    </w:p>
    <w:p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4A05C9" w:rsidRPr="00DA3716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4A05C9" w:rsidRPr="00720351" w:rsidRDefault="004A05C9" w:rsidP="004A05C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303</w:t>
      </w:r>
    </w:p>
    <w:p w:rsidR="00A53399" w:rsidRDefault="00A53399">
      <w:pPr>
        <w:widowControl w:val="0"/>
        <w:jc w:val="right"/>
        <w:outlineLvl w:val="2"/>
      </w:pPr>
    </w:p>
    <w:p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:rsidTr="00507089">
        <w:trPr>
          <w:trHeight w:val="10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мкр.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CA6B26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C3356D" w:rsidP="00507089">
            <w:pPr>
              <w:jc w:val="center"/>
            </w:pPr>
            <w:r>
              <w:t>Отсутствует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2F6F70" w:rsidRPr="00DA3716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:rsidR="002F6F70" w:rsidRDefault="002F6F70" w:rsidP="002F6F70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дорог муниципального образования Кузнечнинское городское поселение </w:t>
      </w:r>
    </w:p>
    <w:p w:rsidR="002F6F70" w:rsidRPr="00BF322C" w:rsidRDefault="002F6F70" w:rsidP="002F6F70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муниципального образования Приозерский муниципальный район Ленинградской области на 2022-2024 гг</w:t>
      </w:r>
      <w:r>
        <w:rPr>
          <w:bCs/>
          <w:sz w:val="24"/>
          <w:szCs w:val="24"/>
        </w:rPr>
        <w:t>.</w:t>
      </w:r>
      <w:r w:rsidRPr="00BF322C">
        <w:rPr>
          <w:bCs/>
          <w:sz w:val="24"/>
          <w:szCs w:val="24"/>
        </w:rPr>
        <w:t>»</w:t>
      </w: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3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8144"/>
        <w:gridCol w:w="1612"/>
        <w:gridCol w:w="1611"/>
        <w:gridCol w:w="1464"/>
        <w:gridCol w:w="1465"/>
        <w:gridCol w:w="14"/>
      </w:tblGrid>
      <w:tr w:rsidR="002F6F70" w:rsidRPr="00BF322C" w:rsidTr="00306FEE">
        <w:trPr>
          <w:trHeight w:val="250"/>
        </w:trPr>
        <w:tc>
          <w:tcPr>
            <w:tcW w:w="993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144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612" w:type="dxa"/>
            <w:vMerge w:val="restart"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4554" w:type="dxa"/>
            <w:gridSpan w:val="4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2F6F70" w:rsidRPr="00BF322C" w:rsidTr="00306FEE">
        <w:trPr>
          <w:gridAfter w:val="1"/>
          <w:wAfter w:w="14" w:type="dxa"/>
          <w:cantSplit/>
          <w:trHeight w:val="894"/>
        </w:trPr>
        <w:tc>
          <w:tcPr>
            <w:tcW w:w="993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1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Первый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4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Второй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5" w:type="dxa"/>
            <w:hideMark/>
          </w:tcPr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Третий</w:t>
            </w:r>
          </w:p>
          <w:p w:rsidR="002F6F70" w:rsidRPr="00BF322C" w:rsidRDefault="002F6F70" w:rsidP="00306F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</w:tr>
      <w:tr w:rsidR="002F6F70" w:rsidRPr="00BF322C" w:rsidTr="00306FEE">
        <w:trPr>
          <w:gridAfter w:val="1"/>
          <w:wAfter w:w="14" w:type="dxa"/>
          <w:trHeight w:val="304"/>
        </w:trPr>
        <w:tc>
          <w:tcPr>
            <w:tcW w:w="993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2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1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5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2F6F70" w:rsidRPr="00BF322C" w:rsidTr="00306FEE">
        <w:trPr>
          <w:trHeight w:val="294"/>
        </w:trPr>
        <w:tc>
          <w:tcPr>
            <w:tcW w:w="15303" w:type="dxa"/>
            <w:gridSpan w:val="7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612" w:type="dxa"/>
            <w:vAlign w:val="center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63 282,0</w:t>
            </w: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7 605,5</w:t>
            </w:r>
          </w:p>
        </w:tc>
        <w:tc>
          <w:tcPr>
            <w:tcW w:w="1464" w:type="dxa"/>
            <w:vAlign w:val="center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51 176,5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4 500,0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612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612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F6F70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612" w:type="dxa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40 556,3</w:t>
            </w:r>
          </w:p>
        </w:tc>
        <w:tc>
          <w:tcPr>
            <w:tcW w:w="1611" w:type="dxa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594,0</w:t>
            </w:r>
          </w:p>
        </w:tc>
        <w:tc>
          <w:tcPr>
            <w:tcW w:w="1464" w:type="dxa"/>
            <w:vAlign w:val="center"/>
          </w:tcPr>
          <w:p w:rsidR="002F6F70" w:rsidRPr="00673952" w:rsidRDefault="00570A31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39 962,3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16304" w:rsidRPr="00BF322C" w:rsidTr="00306FEE">
        <w:trPr>
          <w:gridAfter w:val="1"/>
          <w:wAfter w:w="14" w:type="dxa"/>
          <w:trHeight w:val="308"/>
        </w:trPr>
        <w:tc>
          <w:tcPr>
            <w:tcW w:w="993" w:type="dxa"/>
          </w:tcPr>
          <w:p w:rsidR="00B16304" w:rsidRPr="00BF322C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:rsidR="00B16304" w:rsidRPr="00BF322C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612" w:type="dxa"/>
            <w:vAlign w:val="center"/>
          </w:tcPr>
          <w:p w:rsidR="00B16304" w:rsidRPr="00B16304" w:rsidRDefault="00570A31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22 725,7</w:t>
            </w:r>
          </w:p>
        </w:tc>
        <w:tc>
          <w:tcPr>
            <w:tcW w:w="1611" w:type="dxa"/>
            <w:vAlign w:val="center"/>
          </w:tcPr>
          <w:p w:rsidR="00B16304" w:rsidRPr="00B16304" w:rsidRDefault="00570A31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7011,5</w:t>
            </w:r>
          </w:p>
        </w:tc>
        <w:tc>
          <w:tcPr>
            <w:tcW w:w="1464" w:type="dxa"/>
            <w:vAlign w:val="center"/>
          </w:tcPr>
          <w:p w:rsidR="00B16304" w:rsidRPr="00B16304" w:rsidRDefault="00570A31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11 214,2</w:t>
            </w:r>
          </w:p>
        </w:tc>
        <w:tc>
          <w:tcPr>
            <w:tcW w:w="1465" w:type="dxa"/>
            <w:vAlign w:val="center"/>
          </w:tcPr>
          <w:p w:rsidR="00B16304" w:rsidRPr="00B16304" w:rsidRDefault="00B16304" w:rsidP="00B163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B16304">
              <w:rPr>
                <w:sz w:val="24"/>
                <w:szCs w:val="24"/>
              </w:rPr>
              <w:t>4 500,0</w:t>
            </w:r>
          </w:p>
        </w:tc>
      </w:tr>
      <w:tr w:rsidR="002F6F70" w:rsidRPr="00BF322C" w:rsidTr="00306FEE">
        <w:trPr>
          <w:gridAfter w:val="1"/>
          <w:wAfter w:w="14" w:type="dxa"/>
          <w:trHeight w:val="320"/>
        </w:trPr>
        <w:tc>
          <w:tcPr>
            <w:tcW w:w="993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:rsidR="002F6F70" w:rsidRPr="00BF322C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612" w:type="dxa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:rsidR="002F6F70" w:rsidRPr="00673952" w:rsidRDefault="002F6F70" w:rsidP="00306F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5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энергоэффективности в МО Кузнечнинское городское поселение МО Приозерский муниципальный район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</w:rPr>
        <w:t>области на 2022-2024 годы»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920"/>
        <w:gridCol w:w="1959"/>
        <w:gridCol w:w="1265"/>
        <w:gridCol w:w="1373"/>
        <w:gridCol w:w="1555"/>
        <w:gridCol w:w="1388"/>
        <w:gridCol w:w="1354"/>
        <w:gridCol w:w="1510"/>
      </w:tblGrid>
      <w:tr w:rsidR="00A53399" w:rsidTr="00B82DE9">
        <w:trPr>
          <w:cantSplit/>
          <w:trHeight w:val="495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180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:rsidTr="00B82DE9">
        <w:trPr>
          <w:cantSplit/>
          <w:trHeight w:val="510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373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55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10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:rsidTr="00B82DE9">
        <w:trPr>
          <w:cantSplit/>
          <w:trHeight w:val="51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34524" w:rsidTr="00B82DE9">
        <w:trPr>
          <w:cantSplit/>
          <w:trHeight w:val="510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306FEE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функционирования и развития коммунальной</w:t>
            </w:r>
          </w:p>
          <w:p w:rsidR="00734524" w:rsidRDefault="00734524" w:rsidP="00306FEE">
            <w:pPr>
              <w:rPr>
                <w:b/>
              </w:rPr>
            </w:pPr>
            <w:r>
              <w:rPr>
                <w:b/>
              </w:rPr>
              <w:t>и инженерной инфраструктуры и повышение энергоэффективности в МО Кузнечнинское</w:t>
            </w:r>
          </w:p>
          <w:p w:rsidR="00734524" w:rsidRDefault="00734524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306FEE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="00734524" w:rsidRPr="00A26036">
              <w:rPr>
                <w:b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F66A41" w:rsidP="00F66A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7 011,5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F66A4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594,0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734524" w:rsidTr="00B82DE9">
        <w:trPr>
          <w:cantSplit/>
          <w:trHeight w:val="510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51 176,5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11 214,2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39 962,3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734524" w:rsidTr="00B82DE9">
        <w:trPr>
          <w:cantSplit/>
          <w:trHeight w:val="678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39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63</w:t>
            </w:r>
            <w:r w:rsidR="007F2A58">
              <w:rPr>
                <w:b/>
                <w:lang w:eastAsia="en-US"/>
              </w:rPr>
              <w:t> 282,0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D8038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22 725,7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D8038F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40 556,3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8D3CCF">
        <w:trPr>
          <w:cantSplit/>
          <w:trHeight w:val="121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  <w:p w:rsidR="00306FEE" w:rsidRDefault="00306FEE" w:rsidP="00734524">
            <w:pPr>
              <w:jc w:val="center"/>
              <w:rPr>
                <w:b/>
                <w:color w:val="000000"/>
              </w:rPr>
            </w:pPr>
          </w:p>
        </w:tc>
      </w:tr>
      <w:tr w:rsidR="00306FEE" w:rsidTr="00B82DE9">
        <w:trPr>
          <w:cantSplit/>
          <w:trHeight w:val="201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444090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Мероприятие,</w:t>
            </w:r>
            <w:r w:rsidR="00952582">
              <w:rPr>
                <w:color w:val="000000"/>
              </w:rPr>
              <w:t xml:space="preserve"> направленное на достижение цели федерального проекта «</w:t>
            </w:r>
            <w:r>
              <w:rPr>
                <w:color w:val="000000"/>
              </w:rPr>
              <w:t>Содействие развитию</w:t>
            </w:r>
            <w:r w:rsidR="00952582">
              <w:rPr>
                <w:color w:val="000000"/>
              </w:rPr>
              <w:t xml:space="preserve"> инфраструктуры субъектов Российской </w:t>
            </w:r>
            <w:r>
              <w:rPr>
                <w:color w:val="000000"/>
              </w:rPr>
              <w:t>Федерации.</w:t>
            </w:r>
          </w:p>
          <w:p w:rsidR="00952582" w:rsidRDefault="00952582" w:rsidP="00306FEE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>
              <w:rPr>
                <w:color w:val="000000"/>
              </w:rPr>
              <w:t>тки сточных вод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B57A25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391C6C">
              <w:rPr>
                <w:b/>
                <w:color w:val="000000"/>
              </w:rPr>
              <w:t> 009,78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B57A25" w:rsidRDefault="00B57A25" w:rsidP="00306FEE">
            <w:pPr>
              <w:jc w:val="center"/>
              <w:rPr>
                <w:b/>
                <w:color w:val="000000"/>
              </w:rPr>
            </w:pPr>
            <w:r w:rsidRPr="00B57A25">
              <w:rPr>
                <w:b/>
                <w:color w:val="000000"/>
              </w:rPr>
              <w:t>593 990,22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24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B82DE9">
        <w:trPr>
          <w:cantSplit/>
          <w:trHeight w:val="278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306FEE" w:rsidP="00306FEE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B57A25" w:rsidTr="00B82DE9">
        <w:trPr>
          <w:cantSplit/>
          <w:trHeight w:val="510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7 009,78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B57A25" w:rsidRDefault="00B57A25" w:rsidP="00B57A25">
            <w:pPr>
              <w:jc w:val="center"/>
              <w:rPr>
                <w:b/>
                <w:color w:val="000000"/>
              </w:rPr>
            </w:pPr>
            <w:r w:rsidRPr="00B57A25">
              <w:rPr>
                <w:b/>
                <w:color w:val="000000"/>
              </w:rPr>
              <w:t>593 990,22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734524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Процессная часть </w:t>
            </w:r>
          </w:p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</w:tr>
      <w:tr w:rsidR="00927528" w:rsidTr="00927528">
        <w:trPr>
          <w:cantSplit/>
          <w:trHeight w:val="282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952582" w:rsidRDefault="00B617A9" w:rsidP="00B617A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952582" w:rsidRPr="008D3CCF">
              <w:rPr>
                <w:b/>
                <w:color w:val="000000"/>
              </w:rPr>
              <w:t xml:space="preserve">Комплекс процессных </w:t>
            </w:r>
            <w:r w:rsidR="00444090" w:rsidRPr="008D3CCF">
              <w:rPr>
                <w:b/>
                <w:color w:val="000000"/>
              </w:rPr>
              <w:t xml:space="preserve">мероприятий </w:t>
            </w:r>
            <w:r w:rsidR="008D3CCF" w:rsidRPr="008D3CCF">
              <w:rPr>
                <w:b/>
              </w:rPr>
              <w:t>«Поддержание устойчивой работы объектов коммуналь</w:t>
            </w:r>
            <w:r w:rsidR="006E245C">
              <w:rPr>
                <w:b/>
              </w:rPr>
              <w:t>ной и инженерной инфраструктуры</w:t>
            </w:r>
            <w:r w:rsidR="008D3CCF" w:rsidRPr="008D3CCF">
              <w:rPr>
                <w:b/>
              </w:rPr>
              <w:t>» в том числе теплотрассы</w:t>
            </w:r>
          </w:p>
          <w:p w:rsidR="008D3CCF" w:rsidRPr="008D3CCF" w:rsidRDefault="008D3CCF" w:rsidP="00B617A9">
            <w:pPr>
              <w:rPr>
                <w:b/>
                <w:bCs/>
                <w:color w:val="000000"/>
              </w:rPr>
            </w:pPr>
          </w:p>
          <w:p w:rsidR="00734524" w:rsidRPr="00734524" w:rsidRDefault="00734524" w:rsidP="00B617A9"/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952582" w:rsidRDefault="00734524" w:rsidP="00952582">
            <w:pPr>
              <w:jc w:val="center"/>
              <w:rPr>
                <w:b/>
                <w:color w:val="000000"/>
              </w:rPr>
            </w:pPr>
            <w:r w:rsidRPr="00952582">
              <w:rPr>
                <w:b/>
                <w:color w:val="000000"/>
              </w:rPr>
              <w:t>Комитет по ТЭК Администрации ЛО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B617A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C0124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35 083,9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C0124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B425D6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29  696,0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136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B617A9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EB13BA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8D3CCF" w:rsidP="00B46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46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3F4C1E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36 236,4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3F4C1E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D8038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540,4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BE5E0F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34524" w:rsidRPr="00734524" w:rsidRDefault="00734524" w:rsidP="0073452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466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3E2445" w:rsidRDefault="00F12883" w:rsidP="00B617A9">
            <w:pPr>
              <w:rPr>
                <w:color w:val="000000"/>
              </w:rPr>
            </w:pPr>
            <w:r w:rsidRPr="003E2445">
              <w:rPr>
                <w:color w:val="000000"/>
              </w:rPr>
              <w:lastRenderedPageBreak/>
              <w:t>Мероприятие 1.1</w:t>
            </w:r>
          </w:p>
          <w:p w:rsidR="00F12883" w:rsidRPr="00B617A9" w:rsidRDefault="00F12883" w:rsidP="00B617A9"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2883" w:rsidRPr="00F12883" w:rsidRDefault="00F12883" w:rsidP="00F12883">
            <w:pPr>
              <w:jc w:val="center"/>
              <w:rPr>
                <w:color w:val="000000"/>
              </w:rPr>
            </w:pPr>
            <w:r w:rsidRPr="00F12883">
              <w:rPr>
                <w:color w:val="000000"/>
              </w:rPr>
              <w:t>Комитет по ТЭК Администрации ЛО</w:t>
            </w:r>
          </w:p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359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6F600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617A9">
            <w:pPr>
              <w:jc w:val="center"/>
              <w:rPr>
                <w:color w:val="000000"/>
              </w:rPr>
            </w:pPr>
            <w:r w:rsidRPr="00B617A9">
              <w:rPr>
                <w:color w:val="000000"/>
              </w:rPr>
              <w:t>33</w:t>
            </w:r>
            <w:r>
              <w:rPr>
                <w:color w:val="000000"/>
              </w:rPr>
              <w:t> </w:t>
            </w:r>
            <w:r w:rsidRPr="00B617A9">
              <w:rPr>
                <w:color w:val="000000"/>
              </w:rPr>
              <w:t>783</w:t>
            </w:r>
            <w:r>
              <w:rPr>
                <w:color w:val="000000"/>
              </w:rPr>
              <w:t>,9*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29 696,0</w:t>
            </w:r>
            <w:r w:rsidR="00D8038F">
              <w:rPr>
                <w:color w:val="000000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8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6F600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6F6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26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3B5825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33 783,9*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4 087,9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3B5825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29 696,0</w:t>
            </w:r>
            <w:r w:rsidR="00D8038F">
              <w:rPr>
                <w:color w:val="000000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3B5825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F12883">
        <w:trPr>
          <w:cantSplit/>
          <w:trHeight w:val="273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2883" w:rsidRPr="003E2445" w:rsidRDefault="00F12883" w:rsidP="00391C6C">
            <w:pPr>
              <w:rPr>
                <w:color w:val="000000"/>
              </w:rPr>
            </w:pPr>
            <w:r>
              <w:rPr>
                <w:color w:val="000000"/>
              </w:rPr>
              <w:t>Мероприятие 1.2</w:t>
            </w:r>
          </w:p>
          <w:p w:rsidR="00F12883" w:rsidRDefault="00F12883" w:rsidP="00391C6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 xml:space="preserve">, санитарной очистки территории. </w:t>
            </w:r>
          </w:p>
          <w:p w:rsidR="00F12883" w:rsidRPr="00734524" w:rsidRDefault="00F12883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6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F12883" w:rsidP="00C51717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1 300,0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F12883" w:rsidP="00C51717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1 300,0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C0124A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C5171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B425D6" w:rsidP="005879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58792F" w:rsidRDefault="00B425D6" w:rsidP="005879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C517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425D6" w:rsidTr="00B82DE9">
        <w:trPr>
          <w:cantSplit/>
          <w:trHeight w:val="41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734524" w:rsidRDefault="00B425D6" w:rsidP="00B425D6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2 452,5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236C82" w:rsidRDefault="00B425D6" w:rsidP="00B425D6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2 452,5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3B5825" w:rsidRDefault="00B425D6" w:rsidP="00B425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425D6" w:rsidRPr="00734524" w:rsidRDefault="00B425D6" w:rsidP="00B425D6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361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73C77" w:rsidRDefault="00F35EB4" w:rsidP="00B617A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r w:rsidRPr="00773C77">
              <w:rPr>
                <w:b/>
                <w:color w:val="000000"/>
              </w:rPr>
              <w:t>Комплекс процессных мероприятий</w:t>
            </w:r>
          </w:p>
          <w:p w:rsidR="00F35EB4" w:rsidRPr="00773C77" w:rsidRDefault="00F35EB4" w:rsidP="00B617A9">
            <w:pPr>
              <w:rPr>
                <w:b/>
              </w:rPr>
            </w:pPr>
            <w:r w:rsidRPr="00773C77">
              <w:rPr>
                <w:b/>
              </w:rPr>
              <w:t>«</w:t>
            </w:r>
            <w:r w:rsidRPr="00773C77">
              <w:rPr>
                <w:b/>
                <w:lang w:eastAsia="en-US"/>
              </w:rPr>
              <w:t>Энергосбережение и повышение энергетической эффективности</w:t>
            </w:r>
            <w:r w:rsidRPr="00773C77">
              <w:rPr>
                <w:b/>
              </w:rPr>
              <w:t>»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35EB4" w:rsidRPr="00F12883" w:rsidRDefault="00F35EB4" w:rsidP="00F12883">
            <w:pPr>
              <w:jc w:val="center"/>
              <w:rPr>
                <w:color w:val="000000"/>
              </w:rPr>
            </w:pPr>
            <w:r w:rsidRPr="00F12883">
              <w:rPr>
                <w:color w:val="000000"/>
              </w:rPr>
              <w:t>Комитет по ТЭК Администрации ЛО</w:t>
            </w:r>
          </w:p>
          <w:p w:rsidR="00F35EB4" w:rsidRPr="00734524" w:rsidRDefault="00F35EB4" w:rsidP="00F12883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6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3E2445" w:rsidP="00773C77">
            <w:pPr>
              <w:jc w:val="center"/>
            </w:pPr>
            <w:r>
              <w:rPr>
                <w:color w:val="000000"/>
              </w:rPr>
              <w:t>11 592,6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C0124A" w:rsidP="00773C77">
            <w:pPr>
              <w:jc w:val="center"/>
            </w:pPr>
            <w:r>
              <w:rPr>
                <w:color w:val="000000"/>
              </w:rPr>
              <w:t>1 326,3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C0124A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10 266,3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71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</w:pPr>
            <w:r w:rsidRPr="001F2FBD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</w:pPr>
            <w:r w:rsidRPr="001F2FBD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Default="00F35EB4" w:rsidP="00773C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466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331D89" w:rsidRDefault="00331D89" w:rsidP="00773C77">
            <w:pPr>
              <w:jc w:val="center"/>
              <w:rPr>
                <w:b/>
                <w:color w:val="000000"/>
              </w:rPr>
            </w:pPr>
            <w:r w:rsidRPr="00331D89">
              <w:rPr>
                <w:b/>
                <w:color w:val="000000"/>
              </w:rPr>
              <w:t>11 592,6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331D89" w:rsidRDefault="00C0124A" w:rsidP="00773C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1 326,3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C0124A" w:rsidP="00773C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10 266,3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35EB4" w:rsidRPr="00734524" w:rsidRDefault="00F35EB4" w:rsidP="00773C77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89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3E2445" w:rsidRDefault="00F35EB4" w:rsidP="00B617A9">
            <w:r w:rsidRPr="003E2445">
              <w:t>Мероприятие 2.1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31D89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31D89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F12883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1462CC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6 555,0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91C6C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786,6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391C6C" w:rsidP="00EB3E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11B5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768,4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F12883">
        <w:trPr>
          <w:cantSplit/>
          <w:trHeight w:val="280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774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78487D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78487D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EB3E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Default="00F35EB4" w:rsidP="00774D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91C6C" w:rsidTr="00F12883">
        <w:trPr>
          <w:cantSplit/>
          <w:trHeight w:val="274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6 555,0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786,6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5</w:t>
            </w:r>
            <w:r w:rsidR="00711B5E" w:rsidRPr="00236C82">
              <w:rPr>
                <w:color w:val="000000"/>
              </w:rPr>
              <w:t xml:space="preserve"> </w:t>
            </w:r>
            <w:r w:rsidRPr="00236C82">
              <w:rPr>
                <w:color w:val="000000"/>
              </w:rPr>
              <w:t>768,4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27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3E2445" w:rsidRDefault="00F35EB4" w:rsidP="00B617A9">
            <w:r w:rsidRPr="003E2445">
              <w:t>Мероприятие 2.2</w:t>
            </w:r>
          </w:p>
          <w:p w:rsidR="00F35EB4" w:rsidRPr="00734524" w:rsidRDefault="00F35EB4" w:rsidP="00B617A9">
            <w:pPr>
              <w:rPr>
                <w:b/>
                <w:color w:val="000000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E2445" w:rsidRDefault="00F35EB4" w:rsidP="00F35EB4">
            <w:pPr>
              <w:jc w:val="center"/>
              <w:rPr>
                <w:color w:val="000000"/>
              </w:rPr>
            </w:pPr>
            <w:r w:rsidRPr="003E2445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</w:p>
        </w:tc>
      </w:tr>
      <w:tr w:rsidR="00F35EB4" w:rsidTr="00B82DE9">
        <w:trPr>
          <w:cantSplit/>
          <w:trHeight w:val="272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E2445" w:rsidRDefault="003E2445" w:rsidP="00F35EB4">
            <w:pPr>
              <w:jc w:val="center"/>
              <w:rPr>
                <w:color w:val="000000"/>
              </w:rPr>
            </w:pPr>
            <w:r w:rsidRPr="003E2445">
              <w:rPr>
                <w:color w:val="000000"/>
              </w:rPr>
              <w:t>5</w:t>
            </w:r>
            <w:r>
              <w:rPr>
                <w:color w:val="000000"/>
              </w:rPr>
              <w:t> 037,6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91C6C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539,7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91C6C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4 497,9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B5825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5EB4" w:rsidTr="00B82DE9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5EB4" w:rsidRPr="00734524" w:rsidRDefault="00F35EB4" w:rsidP="00F35E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B4" w:rsidRDefault="00F35EB4" w:rsidP="00F35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3E2445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35EB4" w:rsidRPr="003B5825" w:rsidRDefault="00F35EB4" w:rsidP="00F35EB4">
            <w:pPr>
              <w:jc w:val="center"/>
              <w:rPr>
                <w:color w:val="000000"/>
              </w:rPr>
            </w:pPr>
            <w:r w:rsidRPr="003B5825">
              <w:rPr>
                <w:color w:val="000000"/>
              </w:rPr>
              <w:t>0</w:t>
            </w:r>
          </w:p>
        </w:tc>
      </w:tr>
      <w:tr w:rsidR="00391C6C" w:rsidTr="00B82DE9">
        <w:trPr>
          <w:cantSplit/>
          <w:trHeight w:val="280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734524" w:rsidRDefault="00391C6C" w:rsidP="00391C6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5 037,6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539,7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Pr="00236C82" w:rsidRDefault="00391C6C" w:rsidP="00391C6C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4 497,9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91C6C" w:rsidRDefault="00391C6C" w:rsidP="00391C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17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6F6009" w:rsidRDefault="00F12883" w:rsidP="00B617A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r w:rsidRPr="006F6009">
              <w:rPr>
                <w:b/>
                <w:color w:val="000000"/>
              </w:rPr>
              <w:t>Комплекс процессных мероприятий</w:t>
            </w:r>
          </w:p>
          <w:p w:rsidR="00F12883" w:rsidRPr="006F6009" w:rsidRDefault="00F12883" w:rsidP="00B617A9">
            <w:pPr>
              <w:rPr>
                <w:b/>
              </w:rPr>
            </w:pPr>
            <w:r w:rsidRPr="006F6009">
              <w:rPr>
                <w:b/>
              </w:rPr>
              <w:t>«Поддержка преобразования в жилищно- коммунальной сфере на территории ЛО для</w:t>
            </w:r>
            <w:r>
              <w:t xml:space="preserve"> </w:t>
            </w:r>
            <w:r w:rsidRPr="006F6009">
              <w:rPr>
                <w:b/>
              </w:rPr>
              <w:t>обеспечения условий проживания населения»</w:t>
            </w:r>
          </w:p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12883" w:rsidRPr="00734524" w:rsidRDefault="00F12883" w:rsidP="002608FA">
            <w:pPr>
              <w:jc w:val="center"/>
              <w:rPr>
                <w:b/>
                <w:color w:val="000000"/>
              </w:rPr>
            </w:pPr>
            <w:r w:rsidRPr="00BE720D">
              <w:rPr>
                <w:color w:val="000000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5 852,0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26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</w:pPr>
            <w:r w:rsidRPr="001F2FBD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27528" w:rsidTr="00927528">
        <w:trPr>
          <w:cantSplit/>
          <w:trHeight w:val="35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14 852,0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14 852,0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12883" w:rsidRPr="00236C82" w:rsidRDefault="00F12883" w:rsidP="008D3CCF">
            <w:pPr>
              <w:jc w:val="center"/>
              <w:rPr>
                <w:b/>
                <w:color w:val="000000"/>
              </w:rPr>
            </w:pPr>
            <w:r w:rsidRPr="00236C82">
              <w:rPr>
                <w:b/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181"/>
        </w:trPr>
        <w:tc>
          <w:tcPr>
            <w:tcW w:w="4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3E2445" w:rsidRDefault="00F12883" w:rsidP="00B617A9">
            <w:pPr>
              <w:rPr>
                <w:color w:val="000000"/>
              </w:rPr>
            </w:pPr>
            <w:r w:rsidRPr="003E2445">
              <w:rPr>
                <w:color w:val="000000"/>
              </w:rPr>
              <w:t>Мероприятие 3.1</w:t>
            </w:r>
          </w:p>
          <w:p w:rsidR="00F12883" w:rsidRDefault="00F12883" w:rsidP="00B617A9">
            <w:pPr>
              <w:rPr>
                <w:b/>
                <w:color w:val="000000"/>
              </w:rPr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</w:t>
            </w:r>
            <w:r w:rsidRPr="00BA576F">
              <w:rPr>
                <w:color w:val="00000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</w:t>
            </w:r>
            <w:r w:rsidRPr="00BA576F">
              <w:rPr>
                <w:color w:val="000000"/>
              </w:rPr>
              <w:t>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2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</w:pPr>
            <w:r w:rsidRPr="00BA576F">
              <w:rPr>
                <w:color w:val="000000"/>
              </w:rPr>
              <w:t>4 500,0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1A2F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12883" w:rsidTr="00D02D4E">
        <w:trPr>
          <w:cantSplit/>
          <w:trHeight w:val="263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617A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13 600,0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13 600,0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1A2F14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1A2F14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</w:tr>
      <w:tr w:rsidR="00F12883" w:rsidTr="00D02D4E">
        <w:trPr>
          <w:cantSplit/>
          <w:trHeight w:val="282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rPr>
                <w:color w:val="000000"/>
              </w:rPr>
            </w:pPr>
            <w:r>
              <w:rPr>
                <w:color w:val="000000"/>
              </w:rPr>
              <w:t>Мероприятие 3.2</w:t>
            </w:r>
          </w:p>
          <w:p w:rsidR="00F12883" w:rsidRPr="003E2445" w:rsidRDefault="00F12883" w:rsidP="00B82DE9">
            <w:pPr>
              <w:rPr>
                <w:color w:val="000000"/>
              </w:rPr>
            </w:pPr>
            <w:r w:rsidRPr="000510A0">
              <w:t xml:space="preserve"> Проведение ремонтн</w:t>
            </w:r>
            <w:r>
              <w:t>ых работ в БПК</w:t>
            </w:r>
          </w:p>
          <w:p w:rsidR="00F12883" w:rsidRPr="00734524" w:rsidRDefault="00F12883" w:rsidP="00B82DE9">
            <w:pPr>
              <w:rPr>
                <w:b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Pr="00734524" w:rsidRDefault="00F12883" w:rsidP="00B82DE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B82DE9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3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7"/>
        </w:trPr>
        <w:tc>
          <w:tcPr>
            <w:tcW w:w="49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58792F">
              <w:rPr>
                <w:color w:val="000000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Default="00F12883" w:rsidP="00B82DE9">
            <w:pPr>
              <w:jc w:val="center"/>
              <w:rPr>
                <w:color w:val="000000"/>
              </w:rPr>
            </w:pPr>
            <w:r w:rsidRPr="00B82DE9">
              <w:rPr>
                <w:color w:val="000000"/>
              </w:rPr>
              <w:t>0</w:t>
            </w:r>
          </w:p>
        </w:tc>
      </w:tr>
      <w:tr w:rsidR="00F12883" w:rsidTr="00B82DE9">
        <w:trPr>
          <w:cantSplit/>
          <w:trHeight w:val="279"/>
        </w:trPr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F12883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2883" w:rsidRDefault="00F12883" w:rsidP="00F12883">
            <w:pPr>
              <w:jc w:val="center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2022-2024</w:t>
            </w:r>
          </w:p>
        </w:tc>
        <w:tc>
          <w:tcPr>
            <w:tcW w:w="13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1 252,0</w:t>
            </w:r>
          </w:p>
        </w:tc>
        <w:tc>
          <w:tcPr>
            <w:tcW w:w="15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236C82" w:rsidRDefault="00F12883" w:rsidP="00F12883">
            <w:pPr>
              <w:jc w:val="center"/>
              <w:rPr>
                <w:color w:val="000000"/>
              </w:rPr>
            </w:pPr>
            <w:r w:rsidRPr="00236C82">
              <w:rPr>
                <w:color w:val="000000"/>
              </w:rPr>
              <w:t>1 152,5</w:t>
            </w:r>
          </w:p>
        </w:tc>
        <w:tc>
          <w:tcPr>
            <w:tcW w:w="13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3B5825"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 w:rsidRPr="00734524">
              <w:rPr>
                <w:b/>
                <w:color w:val="000000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2883" w:rsidRPr="00734524" w:rsidRDefault="00F12883" w:rsidP="00F128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A53399" w:rsidRDefault="003C0266" w:rsidP="00850102">
      <w:pPr>
        <w:pStyle w:val="ConsPlusNormal"/>
        <w:spacing w:before="2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:rsidR="00A53399" w:rsidRDefault="00A53399" w:rsidP="00850102">
      <w:pPr>
        <w:widowControl w:val="0"/>
        <w:outlineLvl w:val="2"/>
      </w:pPr>
    </w:p>
    <w:p w:rsidR="00773C77" w:rsidRPr="000510A0" w:rsidRDefault="00773C77" w:rsidP="00773C77">
      <w:pPr>
        <w:jc w:val="both"/>
      </w:pPr>
      <w:r w:rsidRPr="000510A0">
        <w:t>* - При условии получения средств из областного бюджета;</w:t>
      </w:r>
    </w:p>
    <w:p w:rsidR="00773C77" w:rsidRDefault="00773C77" w:rsidP="00850102">
      <w:pPr>
        <w:widowControl w:val="0"/>
        <w:outlineLvl w:val="2"/>
        <w:sectPr w:rsidR="00773C77" w:rsidSect="008D3CCF">
          <w:pgSz w:w="16840" w:h="11907" w:orient="landscape"/>
          <w:pgMar w:top="426" w:right="567" w:bottom="568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9F553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6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1" w:name="_GoBack"/>
      <w:bookmarkEnd w:id="1"/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A53399" w:rsidRDefault="003C02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налоговых расходах местного бюджета,</w:t>
      </w:r>
    </w:p>
    <w:p w:rsidR="00A53399" w:rsidRDefault="003C02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направленных на достижение цели муниципальной программы </w:t>
      </w:r>
    </w:p>
    <w:p w:rsidR="00A53399" w:rsidRDefault="00A53399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4"/>
        <w:gridCol w:w="2089"/>
        <w:gridCol w:w="1947"/>
        <w:gridCol w:w="1669"/>
        <w:gridCol w:w="1217"/>
        <w:gridCol w:w="2150"/>
        <w:gridCol w:w="850"/>
        <w:gridCol w:w="2386"/>
        <w:gridCol w:w="1303"/>
      </w:tblGrid>
      <w:tr w:rsidR="00A53399" w:rsidTr="00C84D48">
        <w:trPr>
          <w:trHeight w:val="1175"/>
        </w:trPr>
        <w:tc>
          <w:tcPr>
            <w:tcW w:w="1844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208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1947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Целевая категория налогоплательщиков</w:t>
            </w:r>
          </w:p>
        </w:tc>
        <w:tc>
          <w:tcPr>
            <w:tcW w:w="1669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Показатели достижения целей госпрограммы</w:t>
            </w:r>
          </w:p>
        </w:tc>
        <w:tc>
          <w:tcPr>
            <w:tcW w:w="1217" w:type="dxa"/>
          </w:tcPr>
          <w:p w:rsidR="00A53399" w:rsidRPr="00C84D48" w:rsidRDefault="003C0266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 xml:space="preserve">Финансовый год </w:t>
            </w:r>
          </w:p>
        </w:tc>
        <w:tc>
          <w:tcPr>
            <w:tcW w:w="3000" w:type="dxa"/>
            <w:gridSpan w:val="2"/>
          </w:tcPr>
          <w:p w:rsidR="00A53399" w:rsidRPr="00C84D48" w:rsidRDefault="003C0266">
            <w:pPr>
              <w:pStyle w:val="ConsPlusNormal"/>
              <w:ind w:firstLine="79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3689" w:type="dxa"/>
            <w:gridSpan w:val="2"/>
          </w:tcPr>
          <w:p w:rsidR="00A53399" w:rsidRPr="00C84D48" w:rsidRDefault="003C0266">
            <w:pPr>
              <w:pStyle w:val="ConsPlusNormal"/>
              <w:ind w:firstLine="79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 xml:space="preserve">Размер налогового расхода (тыс. руб.) </w:t>
            </w:r>
          </w:p>
        </w:tc>
      </w:tr>
      <w:tr w:rsidR="00A53399" w:rsidTr="00C84D48">
        <w:trPr>
          <w:trHeight w:val="145"/>
        </w:trPr>
        <w:tc>
          <w:tcPr>
            <w:tcW w:w="1844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2" w:name="P1328"/>
            <w:bookmarkEnd w:id="2"/>
            <w:r w:rsidRPr="00C84D48">
              <w:rPr>
                <w:rFonts w:ascii="Times New Roman" w:hAnsi="Times New Roman"/>
              </w:rPr>
              <w:t>1</w:t>
            </w:r>
          </w:p>
        </w:tc>
        <w:tc>
          <w:tcPr>
            <w:tcW w:w="208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</w:t>
            </w:r>
          </w:p>
        </w:tc>
        <w:tc>
          <w:tcPr>
            <w:tcW w:w="1947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3</w:t>
            </w:r>
          </w:p>
        </w:tc>
        <w:tc>
          <w:tcPr>
            <w:tcW w:w="1669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3" w:name="P1331"/>
            <w:bookmarkEnd w:id="3"/>
            <w:r w:rsidRPr="00C84D48">
              <w:rPr>
                <w:rFonts w:ascii="Times New Roman" w:hAnsi="Times New Roman"/>
              </w:rPr>
              <w:t>4</w:t>
            </w:r>
          </w:p>
        </w:tc>
        <w:tc>
          <w:tcPr>
            <w:tcW w:w="1217" w:type="dxa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4" w:name="P1332"/>
            <w:bookmarkEnd w:id="4"/>
            <w:r w:rsidRPr="00C84D48">
              <w:rPr>
                <w:rFonts w:ascii="Times New Roman" w:hAnsi="Times New Roman"/>
              </w:rPr>
              <w:t>5</w:t>
            </w:r>
          </w:p>
        </w:tc>
        <w:tc>
          <w:tcPr>
            <w:tcW w:w="3000" w:type="dxa"/>
            <w:gridSpan w:val="2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5" w:name="P1333"/>
            <w:bookmarkEnd w:id="5"/>
            <w:r w:rsidRPr="00C84D48">
              <w:rPr>
                <w:rFonts w:ascii="Times New Roman" w:hAnsi="Times New Roman"/>
              </w:rPr>
              <w:t>6</w:t>
            </w:r>
          </w:p>
        </w:tc>
        <w:tc>
          <w:tcPr>
            <w:tcW w:w="3689" w:type="dxa"/>
            <w:gridSpan w:val="2"/>
          </w:tcPr>
          <w:p w:rsidR="00A53399" w:rsidRPr="00C84D48" w:rsidRDefault="003C0266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6" w:name="P1334"/>
            <w:bookmarkEnd w:id="6"/>
            <w:r w:rsidRPr="00C84D48">
              <w:rPr>
                <w:rFonts w:ascii="Times New Roman" w:hAnsi="Times New Roman"/>
              </w:rPr>
              <w:t>7</w:t>
            </w:r>
          </w:p>
        </w:tc>
      </w:tr>
      <w:tr w:rsidR="00C84D48" w:rsidTr="00AD0CD0">
        <w:trPr>
          <w:trHeight w:val="249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2022</w:t>
            </w:r>
          </w:p>
        </w:tc>
        <w:tc>
          <w:tcPr>
            <w:tcW w:w="21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AD0CD0">
        <w:trPr>
          <w:trHeight w:val="170"/>
        </w:trPr>
        <w:tc>
          <w:tcPr>
            <w:tcW w:w="1844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1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</w:tr>
      <w:tr w:rsidR="00C84D48" w:rsidTr="00AD0CD0">
        <w:trPr>
          <w:trHeight w:val="162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2023</w:t>
            </w: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AD0CD0">
        <w:trPr>
          <w:trHeight w:val="240"/>
        </w:trPr>
        <w:tc>
          <w:tcPr>
            <w:tcW w:w="1844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9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17" w:type="dxa"/>
            <w:vMerge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850102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850102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</w:tr>
      <w:tr w:rsidR="00C84D48" w:rsidTr="00AD0CD0">
        <w:trPr>
          <w:cantSplit/>
          <w:trHeight w:val="163"/>
        </w:trPr>
        <w:tc>
          <w:tcPr>
            <w:tcW w:w="1844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8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4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669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84D4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C84D48" w:rsidRPr="00C84D48" w:rsidRDefault="00C84D48" w:rsidP="00C84D48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2024</w:t>
            </w:r>
          </w:p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Плановое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D48" w:rsidTr="00C84D48">
        <w:trPr>
          <w:cantSplit/>
          <w:trHeight w:val="266"/>
        </w:trPr>
        <w:tc>
          <w:tcPr>
            <w:tcW w:w="1844" w:type="dxa"/>
            <w:vMerge/>
          </w:tcPr>
          <w:p w:rsidR="00C84D48" w:rsidRPr="00C84D48" w:rsidRDefault="00C84D48" w:rsidP="00C84D48"/>
        </w:tc>
        <w:tc>
          <w:tcPr>
            <w:tcW w:w="2089" w:type="dxa"/>
            <w:vMerge/>
          </w:tcPr>
          <w:p w:rsidR="00C84D48" w:rsidRPr="00C84D48" w:rsidRDefault="00C84D48" w:rsidP="00C84D48"/>
        </w:tc>
        <w:tc>
          <w:tcPr>
            <w:tcW w:w="1947" w:type="dxa"/>
            <w:vMerge/>
          </w:tcPr>
          <w:p w:rsidR="00C84D48" w:rsidRPr="00C84D48" w:rsidRDefault="00C84D48" w:rsidP="00C84D48"/>
        </w:tc>
        <w:tc>
          <w:tcPr>
            <w:tcW w:w="1669" w:type="dxa"/>
            <w:vMerge/>
          </w:tcPr>
          <w:p w:rsidR="00C84D48" w:rsidRPr="00C84D48" w:rsidRDefault="00C84D48" w:rsidP="00C84D48"/>
        </w:tc>
        <w:tc>
          <w:tcPr>
            <w:tcW w:w="1217" w:type="dxa"/>
            <w:vMerge/>
          </w:tcPr>
          <w:p w:rsidR="00C84D48" w:rsidRPr="00C84D48" w:rsidRDefault="00C84D48" w:rsidP="00C84D48"/>
        </w:tc>
        <w:tc>
          <w:tcPr>
            <w:tcW w:w="2150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-</w:t>
            </w:r>
          </w:p>
        </w:tc>
        <w:tc>
          <w:tcPr>
            <w:tcW w:w="2386" w:type="dxa"/>
          </w:tcPr>
          <w:p w:rsidR="00C84D48" w:rsidRP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84D48">
              <w:rPr>
                <w:rFonts w:ascii="Times New Roman" w:hAnsi="Times New Roman"/>
              </w:rPr>
              <w:t>Фактическое значение</w:t>
            </w:r>
          </w:p>
        </w:tc>
        <w:tc>
          <w:tcPr>
            <w:tcW w:w="1303" w:type="dxa"/>
            <w:vAlign w:val="center"/>
          </w:tcPr>
          <w:p w:rsidR="00C84D48" w:rsidRDefault="00C84D48" w:rsidP="00C84D4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7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:rsidR="00A53399" w:rsidRDefault="00A53399">
      <w:pPr>
        <w:widowControl w:val="0"/>
        <w:jc w:val="right"/>
        <w:outlineLvl w:val="2"/>
      </w:pPr>
    </w:p>
    <w:p w:rsidR="00A53399" w:rsidRDefault="003C0266">
      <w:pPr>
        <w:widowControl w:val="0"/>
        <w:jc w:val="center"/>
      </w:pPr>
      <w:r>
        <w:t>Информация</w:t>
      </w:r>
    </w:p>
    <w:p w:rsidR="00A53399" w:rsidRDefault="003C0266">
      <w:pPr>
        <w:widowControl w:val="0"/>
        <w:jc w:val="center"/>
      </w:pPr>
      <w:r>
        <w:t>о ходе реализации муниципальной программы /подпрограммы</w:t>
      </w:r>
    </w:p>
    <w:p w:rsidR="00A53399" w:rsidRDefault="003C0266">
      <w:pPr>
        <w:widowControl w:val="0"/>
        <w:jc w:val="center"/>
      </w:pPr>
      <w:r>
        <w:t>«наименование программы /подпрограммы»</w:t>
      </w:r>
    </w:p>
    <w:p w:rsidR="00A53399" w:rsidRDefault="003C0266">
      <w:pPr>
        <w:widowControl w:val="0"/>
        <w:jc w:val="center"/>
      </w:pPr>
      <w:r>
        <w:t>Финансирование мероприятий муниципальной программы/подпрограммы</w:t>
      </w:r>
    </w:p>
    <w:p w:rsidR="00A53399" w:rsidRDefault="00A53399">
      <w:pPr>
        <w:widowControl w:val="0"/>
        <w:ind w:firstLine="540"/>
        <w:jc w:val="right"/>
        <w:rPr>
          <w:b/>
          <w:lang w:eastAsia="en-US"/>
        </w:rPr>
      </w:pPr>
    </w:p>
    <w:p w:rsidR="00A53399" w:rsidRDefault="003C0266">
      <w:pPr>
        <w:pStyle w:val="aff0"/>
        <w:widowControl w:val="0"/>
        <w:ind w:left="0"/>
        <w:jc w:val="center"/>
      </w:pPr>
      <w:r>
        <w:t>1. Выполнение плана мероприятий</w:t>
      </w:r>
    </w:p>
    <w:p w:rsidR="00A53399" w:rsidRDefault="003C0266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(ежеквартально нарастающим итогом)</w:t>
      </w:r>
    </w:p>
    <w:p w:rsidR="00A53399" w:rsidRDefault="00A53399">
      <w:pPr>
        <w:widowControl w:val="0"/>
        <w:ind w:firstLine="540"/>
        <w:jc w:val="both"/>
      </w:pPr>
    </w:p>
    <w:p w:rsidR="00A53399" w:rsidRDefault="003C0266">
      <w:pPr>
        <w:widowControl w:val="0"/>
        <w:ind w:firstLine="709"/>
        <w:jc w:val="both"/>
      </w:pPr>
      <w:r>
        <w:t>за период ______________________</w:t>
      </w:r>
    </w:p>
    <w:p w:rsidR="00A53399" w:rsidRDefault="00A53399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A53399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строки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A53399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center"/>
      </w:pPr>
    </w:p>
    <w:p w:rsidR="00A53399" w:rsidRDefault="003C0266">
      <w:pPr>
        <w:pStyle w:val="aff0"/>
        <w:widowControl w:val="0"/>
        <w:ind w:left="0"/>
        <w:jc w:val="center"/>
      </w:pPr>
      <w:r>
        <w:t>2.Достижение целевых показателей</w:t>
      </w:r>
    </w:p>
    <w:p w:rsidR="00A53399" w:rsidRDefault="003C0266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(ежегодно нарастающим итогом)</w:t>
      </w:r>
    </w:p>
    <w:p w:rsidR="00A53399" w:rsidRDefault="00A53399">
      <w:pPr>
        <w:widowControl w:val="0"/>
        <w:ind w:firstLine="540"/>
        <w:jc w:val="both"/>
      </w:pPr>
    </w:p>
    <w:p w:rsidR="00A53399" w:rsidRDefault="003C0266">
      <w:pPr>
        <w:widowControl w:val="0"/>
        <w:ind w:firstLine="709"/>
        <w:jc w:val="both"/>
      </w:pPr>
      <w:r>
        <w:t>за период _______________________</w:t>
      </w:r>
    </w:p>
    <w:p w:rsidR="00A53399" w:rsidRDefault="00A53399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A53399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A53399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53399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right"/>
        <w:rPr>
          <w:b/>
        </w:rPr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7" w:name="Par965"/>
      <w:bookmarkEnd w:id="7"/>
      <w:r>
        <w:rPr>
          <w:sz w:val="22"/>
          <w:szCs w:val="22"/>
        </w:rPr>
        <w:lastRenderedPageBreak/>
        <w:t>Приложение № 8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:rsidR="00C84D48" w:rsidRPr="00DA3716" w:rsidRDefault="00C84D48" w:rsidP="00C84D4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:rsidR="00A53399" w:rsidRDefault="003C0266">
      <w:pPr>
        <w:widowControl w:val="0"/>
        <w:jc w:val="center"/>
      </w:pPr>
      <w:r>
        <w:t xml:space="preserve">Отчет </w:t>
      </w:r>
    </w:p>
    <w:p w:rsidR="00A53399" w:rsidRDefault="003C0266">
      <w:pPr>
        <w:widowControl w:val="0"/>
        <w:jc w:val="center"/>
      </w:pPr>
      <w:r>
        <w:t xml:space="preserve">о выполнении сводных показателей муниципальных заданий на оказание муниципальных услуг </w:t>
      </w:r>
    </w:p>
    <w:p w:rsidR="00A53399" w:rsidRDefault="003C0266">
      <w:pPr>
        <w:widowControl w:val="0"/>
        <w:jc w:val="center"/>
      </w:pPr>
      <w:r>
        <w:t xml:space="preserve">муниципальными учреждениями по муниципальной программе </w:t>
      </w:r>
    </w:p>
    <w:p w:rsidR="00A53399" w:rsidRDefault="00A53399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A53399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услуги,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A53399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бюджетная роспись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1 января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 </w:t>
            </w:r>
          </w:p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3399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A5339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>
      <w:pPr>
        <w:widowControl w:val="0"/>
        <w:jc w:val="both"/>
      </w:pPr>
    </w:p>
    <w:p w:rsidR="00A53399" w:rsidRDefault="00A53399">
      <w:pPr>
        <w:widowControl w:val="0"/>
        <w:jc w:val="both"/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790C1B" w:rsidRDefault="00790C1B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A53399" w:rsidRDefault="00A53399" w:rsidP="00CA6B26">
      <w:pPr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1B" w:rsidRDefault="00AB771B">
      <w:r>
        <w:separator/>
      </w:r>
    </w:p>
  </w:endnote>
  <w:endnote w:type="continuationSeparator" w:id="0">
    <w:p w:rsidR="00AB771B" w:rsidRDefault="00AB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1B" w:rsidRDefault="00AB771B">
      <w:r>
        <w:separator/>
      </w:r>
    </w:p>
  </w:footnote>
  <w:footnote w:type="continuationSeparator" w:id="0">
    <w:p w:rsidR="00AB771B" w:rsidRDefault="00AB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1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6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5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19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5"/>
  </w:num>
  <w:num w:numId="9">
    <w:abstractNumId w:val="2"/>
  </w:num>
  <w:num w:numId="10">
    <w:abstractNumId w:val="28"/>
  </w:num>
  <w:num w:numId="11">
    <w:abstractNumId w:val="0"/>
  </w:num>
  <w:num w:numId="12">
    <w:abstractNumId w:val="5"/>
  </w:num>
  <w:num w:numId="13">
    <w:abstractNumId w:val="8"/>
  </w:num>
  <w:num w:numId="14">
    <w:abstractNumId w:val="20"/>
  </w:num>
  <w:num w:numId="15">
    <w:abstractNumId w:val="27"/>
  </w:num>
  <w:num w:numId="16">
    <w:abstractNumId w:val="16"/>
  </w:num>
  <w:num w:numId="17">
    <w:abstractNumId w:val="9"/>
  </w:num>
  <w:num w:numId="18">
    <w:abstractNumId w:val="10"/>
  </w:num>
  <w:num w:numId="19">
    <w:abstractNumId w:val="25"/>
  </w:num>
  <w:num w:numId="20">
    <w:abstractNumId w:val="12"/>
  </w:num>
  <w:num w:numId="21">
    <w:abstractNumId w:val="22"/>
  </w:num>
  <w:num w:numId="22">
    <w:abstractNumId w:val="26"/>
  </w:num>
  <w:num w:numId="23">
    <w:abstractNumId w:val="29"/>
  </w:num>
  <w:num w:numId="24">
    <w:abstractNumId w:val="18"/>
  </w:num>
  <w:num w:numId="25">
    <w:abstractNumId w:val="17"/>
  </w:num>
  <w:num w:numId="26">
    <w:abstractNumId w:val="24"/>
  </w:num>
  <w:num w:numId="27">
    <w:abstractNumId w:val="21"/>
  </w:num>
  <w:num w:numId="28">
    <w:abstractNumId w:val="13"/>
  </w:num>
  <w:num w:numId="29">
    <w:abstractNumId w:val="7"/>
  </w:num>
  <w:num w:numId="30">
    <w:abstractNumId w:val="4"/>
  </w:num>
  <w:num w:numId="31">
    <w:abstractNumId w:val="1"/>
  </w:num>
  <w:num w:numId="32">
    <w:abstractNumId w:val="14"/>
  </w:num>
  <w:num w:numId="33">
    <w:abstractNumId w:val="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399"/>
    <w:rsid w:val="000051EA"/>
    <w:rsid w:val="000D040C"/>
    <w:rsid w:val="000F5F19"/>
    <w:rsid w:val="00136769"/>
    <w:rsid w:val="001462CC"/>
    <w:rsid w:val="00167855"/>
    <w:rsid w:val="001A2F14"/>
    <w:rsid w:val="001B185A"/>
    <w:rsid w:val="00217E97"/>
    <w:rsid w:val="00236C82"/>
    <w:rsid w:val="002608FA"/>
    <w:rsid w:val="0027596A"/>
    <w:rsid w:val="002A294B"/>
    <w:rsid w:val="002F6F70"/>
    <w:rsid w:val="00306FEE"/>
    <w:rsid w:val="00331D89"/>
    <w:rsid w:val="00343FAC"/>
    <w:rsid w:val="0035518A"/>
    <w:rsid w:val="00391C6C"/>
    <w:rsid w:val="003B5825"/>
    <w:rsid w:val="003C0266"/>
    <w:rsid w:val="003C0F0B"/>
    <w:rsid w:val="003E2445"/>
    <w:rsid w:val="003E4A94"/>
    <w:rsid w:val="003F4C1E"/>
    <w:rsid w:val="00404029"/>
    <w:rsid w:val="00434F54"/>
    <w:rsid w:val="00444090"/>
    <w:rsid w:val="004A05C9"/>
    <w:rsid w:val="004A4F9A"/>
    <w:rsid w:val="004A7F2B"/>
    <w:rsid w:val="004F4AD7"/>
    <w:rsid w:val="00507089"/>
    <w:rsid w:val="00570A31"/>
    <w:rsid w:val="0058792F"/>
    <w:rsid w:val="005F34B8"/>
    <w:rsid w:val="005F4DA7"/>
    <w:rsid w:val="0060239E"/>
    <w:rsid w:val="00612300"/>
    <w:rsid w:val="00622B97"/>
    <w:rsid w:val="00640613"/>
    <w:rsid w:val="00664805"/>
    <w:rsid w:val="00680408"/>
    <w:rsid w:val="006A56E4"/>
    <w:rsid w:val="006E245C"/>
    <w:rsid w:val="006F6009"/>
    <w:rsid w:val="00711B5E"/>
    <w:rsid w:val="00720351"/>
    <w:rsid w:val="00734524"/>
    <w:rsid w:val="00773C77"/>
    <w:rsid w:val="00774DA7"/>
    <w:rsid w:val="0078011A"/>
    <w:rsid w:val="0078487D"/>
    <w:rsid w:val="00790C1B"/>
    <w:rsid w:val="007F2A58"/>
    <w:rsid w:val="007F6AA7"/>
    <w:rsid w:val="007F7BE8"/>
    <w:rsid w:val="00812A43"/>
    <w:rsid w:val="00821CBD"/>
    <w:rsid w:val="008479DC"/>
    <w:rsid w:val="00850102"/>
    <w:rsid w:val="00886A7E"/>
    <w:rsid w:val="00895EB9"/>
    <w:rsid w:val="008D3CCF"/>
    <w:rsid w:val="00927528"/>
    <w:rsid w:val="00937ACE"/>
    <w:rsid w:val="00952582"/>
    <w:rsid w:val="009706FC"/>
    <w:rsid w:val="009A7FC4"/>
    <w:rsid w:val="009E231F"/>
    <w:rsid w:val="009F553A"/>
    <w:rsid w:val="00A26036"/>
    <w:rsid w:val="00A36BCD"/>
    <w:rsid w:val="00A434DF"/>
    <w:rsid w:val="00A53399"/>
    <w:rsid w:val="00A566EE"/>
    <w:rsid w:val="00A770AA"/>
    <w:rsid w:val="00AB771B"/>
    <w:rsid w:val="00AD0CD0"/>
    <w:rsid w:val="00B16304"/>
    <w:rsid w:val="00B24610"/>
    <w:rsid w:val="00B34C5F"/>
    <w:rsid w:val="00B42289"/>
    <w:rsid w:val="00B425D6"/>
    <w:rsid w:val="00B46F75"/>
    <w:rsid w:val="00B57A25"/>
    <w:rsid w:val="00B617A9"/>
    <w:rsid w:val="00B82DE9"/>
    <w:rsid w:val="00B93BB2"/>
    <w:rsid w:val="00BE5E0F"/>
    <w:rsid w:val="00C0124A"/>
    <w:rsid w:val="00C3356D"/>
    <w:rsid w:val="00C42D02"/>
    <w:rsid w:val="00C51717"/>
    <w:rsid w:val="00C84D48"/>
    <w:rsid w:val="00CA2B05"/>
    <w:rsid w:val="00CA6B26"/>
    <w:rsid w:val="00D13DC2"/>
    <w:rsid w:val="00D30514"/>
    <w:rsid w:val="00D3603E"/>
    <w:rsid w:val="00D8038F"/>
    <w:rsid w:val="00DA1AFB"/>
    <w:rsid w:val="00DB71DD"/>
    <w:rsid w:val="00E12CDD"/>
    <w:rsid w:val="00E6292A"/>
    <w:rsid w:val="00EB13BA"/>
    <w:rsid w:val="00EB3E2F"/>
    <w:rsid w:val="00EF1F0B"/>
    <w:rsid w:val="00F12883"/>
    <w:rsid w:val="00F13675"/>
    <w:rsid w:val="00F13685"/>
    <w:rsid w:val="00F35EB4"/>
    <w:rsid w:val="00F52EFC"/>
    <w:rsid w:val="00F66A41"/>
    <w:rsid w:val="00F82628"/>
    <w:rsid w:val="00FA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1E5D9-2F28-4107-8174-457D490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8F4E7ACC6B233161AA48CC83D250141AFC3661E9C77F5FAEE09F556170BEFAED3D40052FE07C96534550CBH1G5D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18</Pages>
  <Words>4912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48</cp:revision>
  <cp:lastPrinted>2023-01-12T13:35:00Z</cp:lastPrinted>
  <dcterms:created xsi:type="dcterms:W3CDTF">2022-11-21T12:27:00Z</dcterms:created>
  <dcterms:modified xsi:type="dcterms:W3CDTF">2023-01-12T13:38:00Z</dcterms:modified>
</cp:coreProperties>
</file>