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ABC" w:rsidRPr="00CB34A8" w:rsidRDefault="00346ABC" w:rsidP="00346ABC">
      <w:pPr>
        <w:pStyle w:val="af2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4BE40DB" wp14:editId="51CAD8AA">
            <wp:extent cx="636270" cy="604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ABC" w:rsidRPr="00CB34A8" w:rsidRDefault="00346ABC" w:rsidP="00D36CEC">
      <w:pPr>
        <w:pStyle w:val="af2"/>
        <w:spacing w:after="0"/>
        <w:jc w:val="center"/>
        <w:rPr>
          <w:rFonts w:eastAsia="Calibri"/>
          <w:color w:val="000000"/>
          <w:sz w:val="24"/>
          <w:szCs w:val="24"/>
          <w:lang w:val="ru-RU"/>
        </w:rPr>
      </w:pPr>
      <w:r w:rsidRPr="00CB34A8">
        <w:rPr>
          <w:rFonts w:eastAsia="Calibri"/>
          <w:color w:val="000000"/>
          <w:sz w:val="24"/>
          <w:szCs w:val="24"/>
          <w:lang w:val="ru-RU"/>
        </w:rPr>
        <w:t xml:space="preserve">Администрация </w:t>
      </w:r>
    </w:p>
    <w:p w:rsidR="00346ABC" w:rsidRPr="00CB34A8" w:rsidRDefault="00346ABC" w:rsidP="00D36CEC">
      <w:pPr>
        <w:spacing w:before="0" w:beforeAutospacing="0" w:after="0" w:afterAutospacing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B34A8">
        <w:rPr>
          <w:rFonts w:ascii="Times New Roman" w:hAnsi="Times New Roman"/>
          <w:color w:val="000000"/>
          <w:sz w:val="24"/>
          <w:szCs w:val="24"/>
          <w:lang w:val="ru-RU"/>
        </w:rPr>
        <w:t>Кузнечнинско</w:t>
      </w:r>
      <w:r w:rsidR="003B5D6B">
        <w:rPr>
          <w:rFonts w:ascii="Times New Roman" w:hAnsi="Times New Roman"/>
          <w:color w:val="000000"/>
          <w:sz w:val="24"/>
          <w:szCs w:val="24"/>
          <w:lang w:val="ru-RU"/>
        </w:rPr>
        <w:t>го</w:t>
      </w:r>
      <w:r w:rsidRPr="00CB34A8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городско</w:t>
      </w:r>
      <w:r w:rsidR="003B5D6B">
        <w:rPr>
          <w:rFonts w:ascii="Times New Roman" w:hAnsi="Times New Roman"/>
          <w:color w:val="000000"/>
          <w:sz w:val="24"/>
          <w:szCs w:val="24"/>
          <w:lang w:val="ru-RU"/>
        </w:rPr>
        <w:t>го</w:t>
      </w:r>
      <w:r w:rsidRPr="00CB34A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поселени</w:t>
      </w:r>
      <w:r w:rsidR="003B5D6B">
        <w:rPr>
          <w:rFonts w:ascii="Times New Roman" w:hAnsi="Times New Roman"/>
          <w:color w:val="000000"/>
          <w:sz w:val="24"/>
          <w:szCs w:val="24"/>
          <w:lang w:val="ru-RU"/>
        </w:rPr>
        <w:t>я</w:t>
      </w:r>
    </w:p>
    <w:p w:rsidR="00346ABC" w:rsidRDefault="00346ABC" w:rsidP="00D36CEC">
      <w:pPr>
        <w:spacing w:before="0" w:beforeAutospacing="0" w:after="0" w:afterAutospacing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B34A8">
        <w:rPr>
          <w:rFonts w:ascii="Times New Roman" w:hAnsi="Times New Roman"/>
          <w:color w:val="000000"/>
          <w:sz w:val="24"/>
          <w:szCs w:val="24"/>
          <w:lang w:val="ru-RU"/>
        </w:rPr>
        <w:t>Приозерск</w:t>
      </w:r>
      <w:r w:rsidR="003B5D6B">
        <w:rPr>
          <w:rFonts w:ascii="Times New Roman" w:hAnsi="Times New Roman"/>
          <w:color w:val="000000"/>
          <w:sz w:val="24"/>
          <w:szCs w:val="24"/>
          <w:lang w:val="ru-RU"/>
        </w:rPr>
        <w:t>ого</w:t>
      </w:r>
      <w:r w:rsidRPr="00CB34A8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муниципальн</w:t>
      </w:r>
      <w:r w:rsidR="003B5D6B">
        <w:rPr>
          <w:rFonts w:ascii="Times New Roman" w:hAnsi="Times New Roman"/>
          <w:color w:val="000000"/>
          <w:sz w:val="24"/>
          <w:szCs w:val="24"/>
          <w:lang w:val="ru-RU"/>
        </w:rPr>
        <w:t>ого</w:t>
      </w:r>
      <w:r w:rsidRPr="00CB34A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район</w:t>
      </w:r>
      <w:r w:rsidR="003B5D6B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CB34A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46ABC" w:rsidRPr="00CB34A8" w:rsidRDefault="00346ABC" w:rsidP="00D36CEC">
      <w:pPr>
        <w:spacing w:before="0" w:beforeAutospacing="0" w:after="0" w:afterAutospacing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B34A8">
        <w:rPr>
          <w:rFonts w:ascii="Times New Roman" w:hAnsi="Times New Roman"/>
          <w:color w:val="000000"/>
          <w:sz w:val="24"/>
          <w:szCs w:val="24"/>
          <w:lang w:val="ru-RU"/>
        </w:rPr>
        <w:t>Ленинградской области</w:t>
      </w:r>
    </w:p>
    <w:p w:rsidR="00346ABC" w:rsidRPr="006106F3" w:rsidRDefault="00346ABC" w:rsidP="00D36CE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106F3">
        <w:rPr>
          <w:rFonts w:ascii="Times New Roman" w:hAnsi="Times New Roman"/>
          <w:b/>
          <w:sz w:val="28"/>
          <w:szCs w:val="28"/>
          <w:lang w:val="ru-RU"/>
        </w:rPr>
        <w:t>ПОСТАНОВЛЕНИЕ</w:t>
      </w:r>
    </w:p>
    <w:p w:rsidR="00346ABC" w:rsidRPr="0018319D" w:rsidRDefault="00346ABC" w:rsidP="00346ABC">
      <w:pPr>
        <w:rPr>
          <w:rFonts w:ascii="Times New Roman" w:hAnsi="Times New Roman"/>
          <w:sz w:val="24"/>
          <w:szCs w:val="24"/>
          <w:u w:val="single"/>
          <w:lang w:val="ru-RU"/>
        </w:rPr>
      </w:pPr>
      <w:r w:rsidRPr="0018319D">
        <w:rPr>
          <w:rFonts w:ascii="Times New Roman" w:hAnsi="Times New Roman"/>
          <w:sz w:val="24"/>
          <w:szCs w:val="24"/>
          <w:lang w:val="ru-RU"/>
        </w:rPr>
        <w:t xml:space="preserve">от  « </w:t>
      </w:r>
      <w:r w:rsidR="0018319D" w:rsidRPr="0018319D">
        <w:rPr>
          <w:rFonts w:ascii="Times New Roman" w:hAnsi="Times New Roman"/>
          <w:sz w:val="24"/>
          <w:szCs w:val="24"/>
          <w:lang w:val="ru-RU"/>
        </w:rPr>
        <w:t>3</w:t>
      </w:r>
      <w:r w:rsidRPr="0018319D">
        <w:rPr>
          <w:rFonts w:ascii="Times New Roman" w:hAnsi="Times New Roman"/>
          <w:sz w:val="24"/>
          <w:szCs w:val="24"/>
          <w:lang w:val="ru-RU"/>
        </w:rPr>
        <w:t xml:space="preserve">0 » </w:t>
      </w:r>
      <w:r w:rsidR="0018319D" w:rsidRPr="0018319D">
        <w:rPr>
          <w:rFonts w:ascii="Times New Roman" w:hAnsi="Times New Roman"/>
          <w:sz w:val="24"/>
          <w:szCs w:val="24"/>
          <w:lang w:val="ru-RU"/>
        </w:rPr>
        <w:t>декабр</w:t>
      </w:r>
      <w:r w:rsidRPr="0018319D">
        <w:rPr>
          <w:rFonts w:ascii="Times New Roman" w:hAnsi="Times New Roman"/>
          <w:sz w:val="24"/>
          <w:szCs w:val="24"/>
          <w:lang w:val="ru-RU"/>
        </w:rPr>
        <w:t>я 202</w:t>
      </w:r>
      <w:r w:rsidR="0018319D" w:rsidRPr="0018319D">
        <w:rPr>
          <w:rFonts w:ascii="Times New Roman" w:hAnsi="Times New Roman"/>
          <w:sz w:val="24"/>
          <w:szCs w:val="24"/>
          <w:lang w:val="ru-RU"/>
        </w:rPr>
        <w:t>2</w:t>
      </w:r>
      <w:r w:rsidRPr="0018319D">
        <w:rPr>
          <w:rFonts w:ascii="Times New Roman" w:hAnsi="Times New Roman"/>
          <w:sz w:val="24"/>
          <w:szCs w:val="24"/>
          <w:lang w:val="ru-RU"/>
        </w:rPr>
        <w:t xml:space="preserve"> год</w:t>
      </w:r>
      <w:r w:rsidRPr="0018319D">
        <w:rPr>
          <w:rFonts w:ascii="Times New Roman" w:hAnsi="Times New Roman"/>
          <w:sz w:val="24"/>
          <w:szCs w:val="24"/>
          <w:u w:val="single"/>
          <w:lang w:val="ru-RU"/>
        </w:rPr>
        <w:t xml:space="preserve">  </w:t>
      </w:r>
      <w:r w:rsidRPr="0018319D">
        <w:rPr>
          <w:rFonts w:ascii="Times New Roman" w:hAnsi="Times New Roman"/>
          <w:b/>
          <w:sz w:val="24"/>
          <w:szCs w:val="24"/>
          <w:u w:val="single"/>
          <w:lang w:val="ru-RU"/>
        </w:rPr>
        <w:t>№ 3</w:t>
      </w:r>
      <w:r w:rsidR="0018319D" w:rsidRPr="0018319D">
        <w:rPr>
          <w:rFonts w:ascii="Times New Roman" w:hAnsi="Times New Roman"/>
          <w:b/>
          <w:sz w:val="24"/>
          <w:szCs w:val="24"/>
          <w:u w:val="single"/>
          <w:lang w:val="ru-RU"/>
        </w:rPr>
        <w:t>22</w:t>
      </w:r>
      <w:r w:rsidRPr="0018319D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.</w:t>
      </w:r>
    </w:p>
    <w:p w:rsidR="00174649" w:rsidRPr="00483DAD" w:rsidRDefault="002A6D3A" w:rsidP="00174649">
      <w:pPr>
        <w:pStyle w:val="a3"/>
        <w:rPr>
          <w:rFonts w:hAnsi="Times New Roman"/>
          <w:color w:val="000000"/>
          <w:sz w:val="24"/>
          <w:szCs w:val="24"/>
        </w:rPr>
      </w:pPr>
      <w:bookmarkStart w:id="0" w:name="_GoBack"/>
      <w:r w:rsidRPr="00483DAD">
        <w:rPr>
          <w:rFonts w:ascii="Times New Roman" w:hAnsi="Times New Roman"/>
          <w:sz w:val="24"/>
          <w:szCs w:val="24"/>
        </w:rPr>
        <w:t xml:space="preserve">Об утверждении </w:t>
      </w:r>
      <w:r w:rsidR="008F07DE" w:rsidRPr="00483DAD">
        <w:rPr>
          <w:rFonts w:hAnsi="Times New Roman"/>
          <w:color w:val="000000"/>
          <w:sz w:val="24"/>
          <w:szCs w:val="24"/>
        </w:rPr>
        <w:t>Положения</w:t>
      </w:r>
      <w:r w:rsidR="008F07DE" w:rsidRPr="00483DAD">
        <w:rPr>
          <w:rFonts w:hAnsi="Times New Roman"/>
          <w:color w:val="000000"/>
          <w:sz w:val="24"/>
          <w:szCs w:val="24"/>
        </w:rPr>
        <w:t xml:space="preserve"> </w:t>
      </w:r>
      <w:r w:rsidR="008F07DE" w:rsidRPr="00483DAD">
        <w:rPr>
          <w:rFonts w:hAnsi="Times New Roman"/>
          <w:color w:val="000000"/>
          <w:sz w:val="24"/>
          <w:szCs w:val="24"/>
        </w:rPr>
        <w:t>об</w:t>
      </w:r>
      <w:r w:rsidR="008F07DE" w:rsidRPr="00483DAD">
        <w:rPr>
          <w:rFonts w:hAnsi="Times New Roman"/>
          <w:color w:val="000000"/>
          <w:sz w:val="24"/>
          <w:szCs w:val="24"/>
        </w:rPr>
        <w:t xml:space="preserve"> </w:t>
      </w:r>
      <w:r w:rsidR="00174649" w:rsidRPr="00483DAD">
        <w:rPr>
          <w:rFonts w:hAnsi="Times New Roman"/>
          <w:color w:val="000000"/>
          <w:sz w:val="24"/>
          <w:szCs w:val="24"/>
        </w:rPr>
        <w:t>оценке</w:t>
      </w:r>
      <w:r w:rsidR="00174649" w:rsidRPr="00483DAD">
        <w:rPr>
          <w:rFonts w:hAnsi="Times New Roman"/>
          <w:color w:val="000000"/>
          <w:sz w:val="24"/>
          <w:szCs w:val="24"/>
        </w:rPr>
        <w:t xml:space="preserve"> </w:t>
      </w:r>
    </w:p>
    <w:p w:rsidR="00174649" w:rsidRPr="00483DAD" w:rsidRDefault="00174649" w:rsidP="008F07DE">
      <w:pPr>
        <w:pStyle w:val="a3"/>
        <w:rPr>
          <w:rFonts w:hAnsi="Times New Roman"/>
          <w:color w:val="000000"/>
          <w:sz w:val="24"/>
          <w:szCs w:val="24"/>
        </w:rPr>
      </w:pPr>
      <w:r w:rsidRPr="00483DAD">
        <w:rPr>
          <w:rFonts w:hAnsi="Times New Roman"/>
          <w:color w:val="000000"/>
          <w:sz w:val="24"/>
          <w:szCs w:val="24"/>
        </w:rPr>
        <w:t>профессиональных</w:t>
      </w:r>
      <w:r w:rsidRPr="00483DAD">
        <w:rPr>
          <w:rFonts w:hAnsi="Times New Roman"/>
          <w:color w:val="000000"/>
          <w:sz w:val="24"/>
          <w:szCs w:val="24"/>
        </w:rPr>
        <w:t xml:space="preserve"> </w:t>
      </w:r>
      <w:r w:rsidRPr="00483DAD">
        <w:rPr>
          <w:rFonts w:hAnsi="Times New Roman"/>
          <w:color w:val="000000"/>
          <w:sz w:val="24"/>
          <w:szCs w:val="24"/>
        </w:rPr>
        <w:t>рисков</w:t>
      </w:r>
      <w:r w:rsidRPr="00483DAD">
        <w:rPr>
          <w:rFonts w:hAnsi="Times New Roman"/>
          <w:color w:val="000000"/>
          <w:sz w:val="24"/>
          <w:szCs w:val="24"/>
        </w:rPr>
        <w:t xml:space="preserve"> </w:t>
      </w:r>
      <w:r w:rsidRPr="00483DAD">
        <w:rPr>
          <w:rFonts w:hAnsi="Times New Roman"/>
          <w:color w:val="000000"/>
          <w:sz w:val="24"/>
          <w:szCs w:val="24"/>
        </w:rPr>
        <w:t>в</w:t>
      </w:r>
      <w:r w:rsidRPr="00483DAD">
        <w:rPr>
          <w:rFonts w:hAnsi="Times New Roman"/>
          <w:color w:val="000000"/>
          <w:sz w:val="24"/>
          <w:szCs w:val="24"/>
        </w:rPr>
        <w:t xml:space="preserve"> </w:t>
      </w:r>
      <w:r w:rsidR="008F07DE" w:rsidRPr="00483DAD">
        <w:rPr>
          <w:rFonts w:hAnsi="Times New Roman"/>
          <w:color w:val="000000"/>
          <w:sz w:val="24"/>
          <w:szCs w:val="24"/>
        </w:rPr>
        <w:t>администрации</w:t>
      </w:r>
      <w:r w:rsidR="008F07DE" w:rsidRPr="00483DAD">
        <w:rPr>
          <w:rFonts w:hAnsi="Times New Roman"/>
          <w:color w:val="000000"/>
          <w:sz w:val="24"/>
          <w:szCs w:val="24"/>
        </w:rPr>
        <w:t xml:space="preserve"> </w:t>
      </w:r>
    </w:p>
    <w:p w:rsidR="002A6D3A" w:rsidRPr="00483DAD" w:rsidRDefault="0076008B" w:rsidP="008F07DE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Кузнечнинского городского</w:t>
      </w:r>
      <w:r w:rsidR="00483DAD" w:rsidRPr="00CB34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6D3A" w:rsidRPr="00483DAD">
        <w:rPr>
          <w:rFonts w:ascii="Times New Roman" w:hAnsi="Times New Roman"/>
          <w:color w:val="000000"/>
          <w:sz w:val="24"/>
          <w:szCs w:val="24"/>
        </w:rPr>
        <w:t xml:space="preserve">поселения </w:t>
      </w:r>
    </w:p>
    <w:p w:rsidR="00851ECF" w:rsidRDefault="00851ECF" w:rsidP="00851ECF">
      <w:pPr>
        <w:pStyle w:val="a3"/>
        <w:rPr>
          <w:rFonts w:ascii="Times New Roman" w:hAnsi="Times New Roman"/>
          <w:sz w:val="24"/>
          <w:szCs w:val="24"/>
        </w:rPr>
      </w:pPr>
      <w:r w:rsidRPr="00851ECF">
        <w:rPr>
          <w:rFonts w:ascii="Times New Roman" w:hAnsi="Times New Roman"/>
          <w:sz w:val="24"/>
          <w:szCs w:val="24"/>
        </w:rPr>
        <w:t xml:space="preserve">Приозерского муниципального района </w:t>
      </w:r>
    </w:p>
    <w:p w:rsidR="002A6D3A" w:rsidRPr="00851ECF" w:rsidRDefault="00851ECF" w:rsidP="00851ECF">
      <w:pPr>
        <w:pStyle w:val="a3"/>
        <w:rPr>
          <w:rFonts w:ascii="Times New Roman" w:hAnsi="Times New Roman"/>
          <w:sz w:val="24"/>
          <w:szCs w:val="24"/>
        </w:rPr>
      </w:pPr>
      <w:r w:rsidRPr="00851ECF">
        <w:rPr>
          <w:rFonts w:ascii="Times New Roman" w:hAnsi="Times New Roman"/>
          <w:sz w:val="24"/>
          <w:szCs w:val="24"/>
        </w:rPr>
        <w:t>Ленинградской области</w:t>
      </w:r>
    </w:p>
    <w:bookmarkEnd w:id="0"/>
    <w:p w:rsidR="007F797E" w:rsidRPr="00851ECF" w:rsidRDefault="0079586A" w:rsidP="007F797E">
      <w:pPr>
        <w:jc w:val="both"/>
        <w:rPr>
          <w:b/>
          <w:sz w:val="24"/>
          <w:szCs w:val="28"/>
          <w:lang w:val="ru-RU"/>
        </w:rPr>
      </w:pPr>
      <w:r>
        <w:rPr>
          <w:sz w:val="24"/>
          <w:szCs w:val="28"/>
          <w:lang w:val="ru-RU"/>
        </w:rPr>
        <w:t xml:space="preserve">          </w:t>
      </w:r>
      <w:r w:rsidR="007F797E" w:rsidRPr="007F797E">
        <w:rPr>
          <w:sz w:val="24"/>
          <w:szCs w:val="28"/>
          <w:lang w:val="ru-RU"/>
        </w:rPr>
        <w:t xml:space="preserve">В соответствии с Трудовым кодексом Российской Федерации, Приказом Минтруда России от 29.10.2021 № 776н «Об утверждении Примерного положения о системе управления охраной труда», требованиями других нормативных правовых актов, содержащих государственные нормативные требования охраны труда, в целях обеспечения системного подхода к решению задач охраны труда, а также привлечения трудового коллектива администрации </w:t>
      </w:r>
      <w:r w:rsidR="00851ECF" w:rsidRPr="00851ECF">
        <w:rPr>
          <w:sz w:val="24"/>
          <w:szCs w:val="28"/>
          <w:lang w:val="ru-RU"/>
        </w:rPr>
        <w:t>Кузнечнинско</w:t>
      </w:r>
      <w:r w:rsidR="00851ECF">
        <w:rPr>
          <w:sz w:val="24"/>
          <w:szCs w:val="28"/>
          <w:lang w:val="ru-RU"/>
        </w:rPr>
        <w:t>го</w:t>
      </w:r>
      <w:r w:rsidR="00851ECF" w:rsidRPr="00851ECF">
        <w:rPr>
          <w:sz w:val="24"/>
          <w:szCs w:val="28"/>
          <w:lang w:val="ru-RU"/>
        </w:rPr>
        <w:t xml:space="preserve"> городско</w:t>
      </w:r>
      <w:r w:rsidR="00851ECF">
        <w:rPr>
          <w:sz w:val="24"/>
          <w:szCs w:val="28"/>
          <w:lang w:val="ru-RU"/>
        </w:rPr>
        <w:t>го</w:t>
      </w:r>
      <w:r w:rsidR="00851ECF" w:rsidRPr="00851ECF">
        <w:rPr>
          <w:sz w:val="24"/>
          <w:szCs w:val="28"/>
          <w:lang w:val="ru-RU"/>
        </w:rPr>
        <w:t xml:space="preserve"> </w:t>
      </w:r>
      <w:r w:rsidR="007F797E" w:rsidRPr="007F797E">
        <w:rPr>
          <w:sz w:val="24"/>
          <w:szCs w:val="28"/>
          <w:lang w:val="ru-RU"/>
        </w:rPr>
        <w:t>поселени</w:t>
      </w:r>
      <w:r w:rsidR="00851ECF">
        <w:rPr>
          <w:sz w:val="24"/>
          <w:szCs w:val="28"/>
          <w:lang w:val="ru-RU"/>
        </w:rPr>
        <w:t>я</w:t>
      </w:r>
      <w:r w:rsidR="007F797E" w:rsidRPr="007F797E">
        <w:rPr>
          <w:sz w:val="24"/>
          <w:szCs w:val="28"/>
          <w:lang w:val="ru-RU"/>
        </w:rPr>
        <w:t xml:space="preserve"> </w:t>
      </w:r>
      <w:r w:rsidR="00851ECF">
        <w:rPr>
          <w:sz w:val="24"/>
          <w:szCs w:val="28"/>
          <w:lang w:val="ru-RU"/>
        </w:rPr>
        <w:t>Приозер</w:t>
      </w:r>
      <w:r w:rsidR="007F797E" w:rsidRPr="007F797E">
        <w:rPr>
          <w:sz w:val="24"/>
          <w:szCs w:val="28"/>
          <w:lang w:val="ru-RU"/>
        </w:rPr>
        <w:t xml:space="preserve">ского муниципального района Ленинградской области к непосредственному участию в их решении, администрация </w:t>
      </w:r>
      <w:r w:rsidR="00851ECF" w:rsidRPr="00851ECF">
        <w:rPr>
          <w:sz w:val="24"/>
          <w:szCs w:val="28"/>
          <w:lang w:val="ru-RU"/>
        </w:rPr>
        <w:t xml:space="preserve">Кузнечнинского городского поселения Приозерского </w:t>
      </w:r>
      <w:r w:rsidR="007F797E" w:rsidRPr="007F797E">
        <w:rPr>
          <w:sz w:val="24"/>
          <w:szCs w:val="28"/>
          <w:lang w:val="ru-RU"/>
        </w:rPr>
        <w:t xml:space="preserve">муниципального района Ленинградской области </w:t>
      </w:r>
      <w:r w:rsidR="007F797E" w:rsidRPr="00851ECF">
        <w:rPr>
          <w:b/>
          <w:sz w:val="24"/>
          <w:szCs w:val="28"/>
          <w:lang w:val="ru-RU"/>
        </w:rPr>
        <w:t>ПОСТАНОВЛЯЕТ:</w:t>
      </w:r>
    </w:p>
    <w:p w:rsidR="00174649" w:rsidRPr="00174649" w:rsidRDefault="0079586A" w:rsidP="000F2840">
      <w:pPr>
        <w:spacing w:before="0" w:beforeAutospacing="0" w:after="0" w:afterAutospacing="0"/>
        <w:jc w:val="both"/>
        <w:rPr>
          <w:b/>
          <w:sz w:val="24"/>
          <w:szCs w:val="28"/>
          <w:lang w:val="ru-RU"/>
        </w:rPr>
      </w:pPr>
      <w:r>
        <w:rPr>
          <w:sz w:val="24"/>
          <w:szCs w:val="28"/>
          <w:lang w:val="ru-RU"/>
        </w:rPr>
        <w:t xml:space="preserve">        1.</w:t>
      </w:r>
      <w:r w:rsidR="000F2840">
        <w:rPr>
          <w:sz w:val="24"/>
          <w:szCs w:val="28"/>
          <w:lang w:val="ru-RU"/>
        </w:rPr>
        <w:t xml:space="preserve"> </w:t>
      </w:r>
      <w:r w:rsidR="00174649" w:rsidRPr="00174649">
        <w:rPr>
          <w:sz w:val="24"/>
          <w:szCs w:val="28"/>
          <w:lang w:val="ru-RU"/>
        </w:rPr>
        <w:t xml:space="preserve">Утвердить Положение об оценке профессиональных рисков </w:t>
      </w:r>
      <w:r w:rsidR="00174649">
        <w:rPr>
          <w:sz w:val="24"/>
          <w:szCs w:val="28"/>
          <w:lang w:val="ru-RU"/>
        </w:rPr>
        <w:t>а</w:t>
      </w:r>
      <w:r w:rsidR="00174649" w:rsidRPr="00174649">
        <w:rPr>
          <w:sz w:val="24"/>
          <w:szCs w:val="28"/>
          <w:lang w:val="ru-RU"/>
        </w:rPr>
        <w:t xml:space="preserve">дминистрации </w:t>
      </w:r>
      <w:r w:rsidR="000F2840" w:rsidRPr="000F2840">
        <w:rPr>
          <w:sz w:val="24"/>
          <w:szCs w:val="28"/>
          <w:lang w:val="ru-RU"/>
        </w:rPr>
        <w:t xml:space="preserve">Кузнечнинского городского поселения Приозерского </w:t>
      </w:r>
      <w:r w:rsidR="000F2840" w:rsidRPr="007F797E">
        <w:rPr>
          <w:sz w:val="24"/>
          <w:szCs w:val="28"/>
          <w:lang w:val="ru-RU"/>
        </w:rPr>
        <w:t>муниципального района Ленинградской области</w:t>
      </w:r>
      <w:r w:rsidR="00174649" w:rsidRPr="00174649">
        <w:rPr>
          <w:sz w:val="24"/>
          <w:szCs w:val="28"/>
          <w:lang w:val="ru-RU"/>
        </w:rPr>
        <w:t xml:space="preserve">, согласно приложения № 1 к настоящему </w:t>
      </w:r>
      <w:r w:rsidR="000F2840">
        <w:rPr>
          <w:rFonts w:ascii="Times New Roman" w:hAnsi="Times New Roman" w:cs="Times New Roman"/>
          <w:sz w:val="24"/>
          <w:szCs w:val="24"/>
          <w:lang w:val="ru-RU"/>
        </w:rPr>
        <w:t>постановл</w:t>
      </w:r>
      <w:r w:rsidR="00F006FF">
        <w:rPr>
          <w:rFonts w:ascii="Times New Roman" w:hAnsi="Times New Roman" w:cs="Times New Roman"/>
          <w:sz w:val="24"/>
          <w:szCs w:val="24"/>
          <w:lang w:val="ru-RU"/>
        </w:rPr>
        <w:t>ению</w:t>
      </w:r>
      <w:r w:rsidR="00174649" w:rsidRPr="00174649">
        <w:rPr>
          <w:sz w:val="24"/>
          <w:szCs w:val="28"/>
          <w:lang w:val="ru-RU"/>
        </w:rPr>
        <w:t>.</w:t>
      </w:r>
    </w:p>
    <w:p w:rsidR="00174649" w:rsidRDefault="0079586A" w:rsidP="006F5E21">
      <w:pPr>
        <w:spacing w:before="0" w:beforeAutospacing="0" w:after="0" w:afterAutospacing="0"/>
        <w:jc w:val="both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 xml:space="preserve">        2.</w:t>
      </w:r>
      <w:r w:rsidR="000F2840">
        <w:rPr>
          <w:sz w:val="24"/>
          <w:szCs w:val="28"/>
          <w:lang w:val="ru-RU"/>
        </w:rPr>
        <w:t xml:space="preserve"> </w:t>
      </w:r>
      <w:r w:rsidR="00174649" w:rsidRPr="00174649">
        <w:rPr>
          <w:sz w:val="24"/>
          <w:szCs w:val="28"/>
          <w:lang w:val="ru-RU"/>
        </w:rPr>
        <w:t xml:space="preserve">Утвердить состав комиссии по оценке профессиональных рисков в </w:t>
      </w:r>
      <w:r w:rsidR="001D256D">
        <w:rPr>
          <w:sz w:val="24"/>
          <w:szCs w:val="28"/>
          <w:lang w:val="ru-RU"/>
        </w:rPr>
        <w:t>а</w:t>
      </w:r>
      <w:r w:rsidR="00174649" w:rsidRPr="00174649">
        <w:rPr>
          <w:sz w:val="24"/>
          <w:szCs w:val="28"/>
          <w:lang w:val="ru-RU"/>
        </w:rPr>
        <w:t xml:space="preserve">дминистрации </w:t>
      </w:r>
      <w:r w:rsidR="001D256D" w:rsidRPr="001D256D">
        <w:rPr>
          <w:sz w:val="24"/>
          <w:szCs w:val="28"/>
          <w:lang w:val="ru-RU"/>
        </w:rPr>
        <w:t>Кузнечнинского городского поселения Приозерского муниципального района Ленинградской области</w:t>
      </w:r>
      <w:r w:rsidR="00174649" w:rsidRPr="00174649">
        <w:rPr>
          <w:sz w:val="24"/>
          <w:szCs w:val="28"/>
          <w:lang w:val="ru-RU"/>
        </w:rPr>
        <w:t xml:space="preserve">, согласно приложения № 2 к настоящему </w:t>
      </w:r>
      <w:r w:rsidR="001D256D">
        <w:rPr>
          <w:rFonts w:ascii="Times New Roman" w:hAnsi="Times New Roman" w:cs="Times New Roman"/>
          <w:sz w:val="24"/>
          <w:szCs w:val="24"/>
          <w:lang w:val="ru-RU"/>
        </w:rPr>
        <w:t>постановлению</w:t>
      </w:r>
      <w:r w:rsidR="00174649" w:rsidRPr="00174649">
        <w:rPr>
          <w:sz w:val="24"/>
          <w:szCs w:val="28"/>
          <w:lang w:val="ru-RU"/>
        </w:rPr>
        <w:t>.</w:t>
      </w:r>
    </w:p>
    <w:p w:rsidR="006F5E21" w:rsidRPr="00DF03B7" w:rsidRDefault="00DD53ED" w:rsidP="004252F6">
      <w:pPr>
        <w:spacing w:before="0" w:beforeAutospacing="0" w:after="0" w:afterAutospacing="0"/>
        <w:ind w:firstLine="426"/>
        <w:jc w:val="both"/>
        <w:rPr>
          <w:sz w:val="24"/>
          <w:szCs w:val="24"/>
          <w:lang w:val="ru-RU"/>
        </w:rPr>
      </w:pPr>
      <w:r>
        <w:rPr>
          <w:sz w:val="24"/>
          <w:szCs w:val="28"/>
          <w:lang w:val="ru-RU"/>
        </w:rPr>
        <w:t xml:space="preserve">3. </w:t>
      </w:r>
      <w:r w:rsidR="006F5E21" w:rsidRPr="00DF03B7">
        <w:rPr>
          <w:rFonts w:ascii="Times New Roman" w:hAnsi="Times New Roman"/>
          <w:sz w:val="24"/>
          <w:szCs w:val="24"/>
          <w:lang w:val="ru-RU"/>
        </w:rPr>
        <w:t xml:space="preserve">Настоящее </w:t>
      </w:r>
      <w:r w:rsidR="006F5E21">
        <w:rPr>
          <w:rFonts w:ascii="Times New Roman" w:hAnsi="Times New Roman"/>
          <w:sz w:val="24"/>
          <w:szCs w:val="24"/>
          <w:lang w:val="ru-RU"/>
        </w:rPr>
        <w:t>п</w:t>
      </w:r>
      <w:r w:rsidR="006F5E21" w:rsidRPr="00DF03B7">
        <w:rPr>
          <w:rFonts w:ascii="Times New Roman" w:hAnsi="Times New Roman"/>
          <w:sz w:val="24"/>
          <w:szCs w:val="24"/>
          <w:lang w:val="ru-RU"/>
        </w:rPr>
        <w:t xml:space="preserve">остановление разместить на официальном сайте </w:t>
      </w:r>
      <w:r w:rsidR="006F5E21" w:rsidRPr="00DF03B7">
        <w:rPr>
          <w:sz w:val="24"/>
          <w:szCs w:val="24"/>
          <w:lang w:val="ru-RU"/>
        </w:rPr>
        <w:t>администрации Кузнечнинско</w:t>
      </w:r>
      <w:r w:rsidR="006F5E21">
        <w:rPr>
          <w:sz w:val="24"/>
          <w:szCs w:val="24"/>
          <w:lang w:val="ru-RU"/>
        </w:rPr>
        <w:t>го</w:t>
      </w:r>
      <w:r w:rsidR="006F5E21" w:rsidRPr="00DF03B7">
        <w:rPr>
          <w:sz w:val="24"/>
          <w:szCs w:val="24"/>
          <w:lang w:val="ru-RU"/>
        </w:rPr>
        <w:t xml:space="preserve"> городско</w:t>
      </w:r>
      <w:r w:rsidR="006F5E21">
        <w:rPr>
          <w:sz w:val="24"/>
          <w:szCs w:val="24"/>
          <w:lang w:val="ru-RU"/>
        </w:rPr>
        <w:t>го</w:t>
      </w:r>
      <w:r w:rsidR="006F5E21" w:rsidRPr="00DF03B7">
        <w:rPr>
          <w:sz w:val="24"/>
          <w:szCs w:val="24"/>
          <w:lang w:val="ru-RU"/>
        </w:rPr>
        <w:t xml:space="preserve"> поселени</w:t>
      </w:r>
      <w:r w:rsidR="006F5E21">
        <w:rPr>
          <w:sz w:val="24"/>
          <w:szCs w:val="24"/>
          <w:lang w:val="ru-RU"/>
        </w:rPr>
        <w:t>я</w:t>
      </w:r>
      <w:r w:rsidR="006F5E21" w:rsidRPr="00DF03B7">
        <w:rPr>
          <w:sz w:val="24"/>
          <w:szCs w:val="24"/>
          <w:lang w:val="ru-RU"/>
        </w:rPr>
        <w:t xml:space="preserve"> Приозерск</w:t>
      </w:r>
      <w:r w:rsidR="006F5E21">
        <w:rPr>
          <w:sz w:val="24"/>
          <w:szCs w:val="24"/>
          <w:lang w:val="ru-RU"/>
        </w:rPr>
        <w:t>ого</w:t>
      </w:r>
      <w:r w:rsidR="006F5E21" w:rsidRPr="00DF03B7">
        <w:rPr>
          <w:sz w:val="24"/>
          <w:szCs w:val="24"/>
          <w:lang w:val="ru-RU"/>
        </w:rPr>
        <w:t xml:space="preserve"> муниципальн</w:t>
      </w:r>
      <w:r w:rsidR="006F5E21">
        <w:rPr>
          <w:sz w:val="24"/>
          <w:szCs w:val="24"/>
          <w:lang w:val="ru-RU"/>
        </w:rPr>
        <w:t>ого</w:t>
      </w:r>
      <w:r w:rsidR="006F5E21" w:rsidRPr="00DF03B7">
        <w:rPr>
          <w:sz w:val="24"/>
          <w:szCs w:val="24"/>
          <w:lang w:val="ru-RU"/>
        </w:rPr>
        <w:t xml:space="preserve"> район</w:t>
      </w:r>
      <w:r w:rsidR="006F5E21">
        <w:rPr>
          <w:sz w:val="24"/>
          <w:szCs w:val="24"/>
          <w:lang w:val="ru-RU"/>
        </w:rPr>
        <w:t>а</w:t>
      </w:r>
      <w:r w:rsidR="006F5E21" w:rsidRPr="00DF03B7">
        <w:rPr>
          <w:sz w:val="24"/>
          <w:szCs w:val="24"/>
          <w:lang w:val="ru-RU"/>
        </w:rPr>
        <w:t xml:space="preserve"> Ленинградской области </w:t>
      </w:r>
      <w:hyperlink r:id="rId8" w:history="1">
        <w:r w:rsidR="006F5E21" w:rsidRPr="00DF03B7">
          <w:rPr>
            <w:rStyle w:val="af4"/>
            <w:sz w:val="24"/>
            <w:szCs w:val="24"/>
          </w:rPr>
          <w:t>www</w:t>
        </w:r>
        <w:r w:rsidR="006F5E21" w:rsidRPr="00DF03B7">
          <w:rPr>
            <w:rStyle w:val="af4"/>
            <w:sz w:val="24"/>
            <w:szCs w:val="24"/>
            <w:lang w:val="ru-RU"/>
          </w:rPr>
          <w:t>.</w:t>
        </w:r>
        <w:r w:rsidR="006F5E21" w:rsidRPr="00DF03B7">
          <w:rPr>
            <w:sz w:val="24"/>
            <w:szCs w:val="24"/>
            <w:lang w:val="ru-RU"/>
          </w:rPr>
          <w:t xml:space="preserve"> </w:t>
        </w:r>
        <w:r w:rsidR="006F5E21" w:rsidRPr="00DF03B7">
          <w:rPr>
            <w:sz w:val="24"/>
            <w:szCs w:val="24"/>
          </w:rPr>
          <w:t>kuznechnoe</w:t>
        </w:r>
        <w:r w:rsidR="006F5E21" w:rsidRPr="00DF03B7">
          <w:rPr>
            <w:sz w:val="24"/>
            <w:szCs w:val="24"/>
            <w:lang w:val="ru-RU"/>
          </w:rPr>
          <w:t>.</w:t>
        </w:r>
        <w:r w:rsidR="006F5E21" w:rsidRPr="00DF03B7">
          <w:rPr>
            <w:sz w:val="24"/>
            <w:szCs w:val="24"/>
          </w:rPr>
          <w:t>lenobl</w:t>
        </w:r>
        <w:r w:rsidR="006F5E21" w:rsidRPr="00DF03B7">
          <w:rPr>
            <w:sz w:val="24"/>
            <w:szCs w:val="24"/>
            <w:lang w:val="ru-RU"/>
          </w:rPr>
          <w:t>.</w:t>
        </w:r>
        <w:r w:rsidR="006F5E21" w:rsidRPr="00DF03B7">
          <w:rPr>
            <w:sz w:val="24"/>
            <w:szCs w:val="24"/>
          </w:rPr>
          <w:t>ru</w:t>
        </w:r>
      </w:hyperlink>
      <w:r w:rsidR="006F5E21" w:rsidRPr="00DF03B7">
        <w:rPr>
          <w:sz w:val="24"/>
          <w:szCs w:val="24"/>
          <w:lang w:val="ru-RU"/>
        </w:rPr>
        <w:t>.</w:t>
      </w:r>
    </w:p>
    <w:p w:rsidR="006F5E21" w:rsidRPr="00DF03B7" w:rsidRDefault="004252F6" w:rsidP="006F5E21">
      <w:pPr>
        <w:autoSpaceDE w:val="0"/>
        <w:autoSpaceDN w:val="0"/>
        <w:adjustRightInd w:val="0"/>
        <w:spacing w:before="0" w:beforeAutospacing="0" w:after="0" w:afterAutospacing="0"/>
        <w:ind w:left="709" w:hanging="283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</w:t>
      </w:r>
      <w:r w:rsidR="006F5E21" w:rsidRPr="00DF03B7">
        <w:rPr>
          <w:rFonts w:ascii="Times New Roman" w:hAnsi="Times New Roman"/>
          <w:sz w:val="24"/>
          <w:szCs w:val="24"/>
          <w:lang w:val="ru-RU"/>
        </w:rPr>
        <w:t>.  Контроль за исполнением данного постановления оставляю за собой.</w:t>
      </w:r>
    </w:p>
    <w:p w:rsidR="0079586A" w:rsidRDefault="0079586A" w:rsidP="006F5E2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9586A" w:rsidRDefault="0079586A" w:rsidP="002A6D3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9586A" w:rsidRPr="002A6D3A" w:rsidRDefault="0079586A" w:rsidP="002A6D3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635F" w:rsidRDefault="002A6D3A" w:rsidP="006F5E21">
      <w:pPr>
        <w:suppressAutoHyphens/>
        <w:ind w:right="19"/>
        <w:contextualSpacing/>
        <w:jc w:val="both"/>
        <w:rPr>
          <w:rFonts w:ascii="Times New Roman" w:eastAsia="Times New Roman" w:hAnsi="Times New Roman" w:cs="Times New Roman"/>
          <w:bCs/>
          <w:szCs w:val="28"/>
          <w:lang w:val="ru-RU"/>
        </w:rPr>
      </w:pPr>
      <w:r w:rsidRPr="002A6D3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</w:t>
      </w:r>
    </w:p>
    <w:p w:rsidR="00C1393B" w:rsidRPr="00DF03B7" w:rsidRDefault="00C1393B" w:rsidP="00C1393B">
      <w:pPr>
        <w:ind w:left="-540"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DF03B7">
        <w:rPr>
          <w:rFonts w:ascii="Times New Roman" w:hAnsi="Times New Roman"/>
          <w:sz w:val="24"/>
          <w:szCs w:val="24"/>
          <w:lang w:val="ru-RU"/>
        </w:rPr>
        <w:t>Глава администрации</w:t>
      </w:r>
      <w:r w:rsidRPr="00DF03B7">
        <w:rPr>
          <w:rFonts w:ascii="Times New Roman" w:hAnsi="Times New Roman"/>
          <w:sz w:val="24"/>
          <w:szCs w:val="24"/>
          <w:lang w:val="ru-RU"/>
        </w:rPr>
        <w:tab/>
      </w:r>
      <w:r w:rsidRPr="00DF03B7">
        <w:rPr>
          <w:rFonts w:ascii="Times New Roman" w:hAnsi="Times New Roman"/>
          <w:sz w:val="24"/>
          <w:szCs w:val="24"/>
          <w:lang w:val="ru-RU"/>
        </w:rPr>
        <w:tab/>
        <w:t xml:space="preserve">                     </w:t>
      </w:r>
      <w:r w:rsidRPr="00DF03B7">
        <w:rPr>
          <w:rFonts w:ascii="Times New Roman" w:hAnsi="Times New Roman"/>
          <w:sz w:val="24"/>
          <w:szCs w:val="24"/>
          <w:lang w:val="ru-RU"/>
        </w:rPr>
        <w:tab/>
      </w:r>
      <w:r w:rsidRPr="00DF03B7">
        <w:rPr>
          <w:rFonts w:ascii="Times New Roman" w:hAnsi="Times New Roman"/>
          <w:sz w:val="24"/>
          <w:szCs w:val="24"/>
          <w:lang w:val="ru-RU"/>
        </w:rPr>
        <w:tab/>
        <w:t xml:space="preserve">        </w:t>
      </w:r>
      <w:r w:rsidRPr="00DF03B7">
        <w:rPr>
          <w:rFonts w:ascii="Times New Roman" w:hAnsi="Times New Roman"/>
          <w:sz w:val="24"/>
          <w:szCs w:val="24"/>
          <w:lang w:val="ru-RU"/>
        </w:rPr>
        <w:tab/>
        <w:t>Становова Н.Н.</w:t>
      </w:r>
    </w:p>
    <w:p w:rsidR="00C1393B" w:rsidRPr="00DF03B7" w:rsidRDefault="00C1393B" w:rsidP="00C1393B">
      <w:pPr>
        <w:ind w:left="-540"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1393B" w:rsidRDefault="00C1393B" w:rsidP="00C1393B">
      <w:pPr>
        <w:ind w:left="-540" w:firstLine="540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C1393B" w:rsidRPr="00DF03B7" w:rsidRDefault="00C1393B" w:rsidP="00C1393B">
      <w:pPr>
        <w:ind w:left="-540" w:firstLine="540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C1393B" w:rsidRPr="00DF03B7" w:rsidRDefault="00C1393B" w:rsidP="00C1393B">
      <w:pPr>
        <w:spacing w:before="0" w:beforeAutospacing="0" w:after="0" w:afterAutospacing="0"/>
        <w:ind w:left="-539" w:firstLine="539"/>
        <w:jc w:val="both"/>
        <w:rPr>
          <w:rFonts w:ascii="Times New Roman" w:hAnsi="Times New Roman"/>
          <w:sz w:val="20"/>
          <w:szCs w:val="20"/>
          <w:lang w:val="ru-RU"/>
        </w:rPr>
      </w:pPr>
      <w:r w:rsidRPr="00DF03B7">
        <w:rPr>
          <w:rFonts w:ascii="Times New Roman" w:hAnsi="Times New Roman"/>
          <w:sz w:val="20"/>
          <w:szCs w:val="20"/>
          <w:lang w:val="ru-RU"/>
        </w:rPr>
        <w:t xml:space="preserve">исп. </w:t>
      </w:r>
      <w:r>
        <w:rPr>
          <w:rFonts w:ascii="Times New Roman" w:hAnsi="Times New Roman"/>
          <w:sz w:val="20"/>
          <w:szCs w:val="20"/>
          <w:lang w:val="ru-RU"/>
        </w:rPr>
        <w:t>Г</w:t>
      </w:r>
      <w:r w:rsidRPr="00DF03B7">
        <w:rPr>
          <w:rFonts w:ascii="Times New Roman" w:hAnsi="Times New Roman"/>
          <w:sz w:val="20"/>
          <w:szCs w:val="20"/>
          <w:lang w:val="ru-RU"/>
        </w:rPr>
        <w:t>ус</w:t>
      </w:r>
      <w:r>
        <w:rPr>
          <w:rFonts w:ascii="Times New Roman" w:hAnsi="Times New Roman"/>
          <w:sz w:val="20"/>
          <w:szCs w:val="20"/>
          <w:lang w:val="ru-RU"/>
        </w:rPr>
        <w:t>е</w:t>
      </w:r>
      <w:r w:rsidRPr="00DF03B7">
        <w:rPr>
          <w:rFonts w:ascii="Times New Roman" w:hAnsi="Times New Roman"/>
          <w:sz w:val="20"/>
          <w:szCs w:val="20"/>
          <w:lang w:val="ru-RU"/>
        </w:rPr>
        <w:t xml:space="preserve">ва </w:t>
      </w:r>
      <w:r>
        <w:rPr>
          <w:rFonts w:ascii="Times New Roman" w:hAnsi="Times New Roman"/>
          <w:sz w:val="20"/>
          <w:szCs w:val="20"/>
          <w:lang w:val="ru-RU"/>
        </w:rPr>
        <w:t>И</w:t>
      </w:r>
      <w:r w:rsidRPr="00DF03B7"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  <w:lang w:val="ru-RU"/>
        </w:rPr>
        <w:t>В</w:t>
      </w:r>
      <w:r w:rsidRPr="00DF03B7">
        <w:rPr>
          <w:rFonts w:ascii="Times New Roman" w:hAnsi="Times New Roman"/>
          <w:sz w:val="20"/>
          <w:szCs w:val="20"/>
          <w:lang w:val="ru-RU"/>
        </w:rPr>
        <w:t>.</w:t>
      </w:r>
    </w:p>
    <w:p w:rsidR="00C1393B" w:rsidRPr="00DF03B7" w:rsidRDefault="00C1393B" w:rsidP="00C1393B">
      <w:pPr>
        <w:spacing w:before="0" w:beforeAutospacing="0" w:after="0" w:afterAutospacing="0"/>
        <w:ind w:left="-539" w:firstLine="539"/>
        <w:jc w:val="both"/>
        <w:rPr>
          <w:rFonts w:ascii="Times New Roman" w:hAnsi="Times New Roman"/>
          <w:sz w:val="20"/>
          <w:szCs w:val="20"/>
          <w:lang w:val="ru-RU"/>
        </w:rPr>
      </w:pPr>
      <w:r w:rsidRPr="00DF03B7">
        <w:rPr>
          <w:rFonts w:ascii="Times New Roman" w:hAnsi="Times New Roman"/>
          <w:sz w:val="20"/>
          <w:szCs w:val="20"/>
          <w:lang w:val="ru-RU"/>
        </w:rPr>
        <w:t>Разослано: дело-</w:t>
      </w:r>
      <w:r w:rsidR="006F5E21">
        <w:rPr>
          <w:rFonts w:ascii="Times New Roman" w:hAnsi="Times New Roman"/>
          <w:sz w:val="20"/>
          <w:szCs w:val="20"/>
          <w:lang w:val="ru-RU"/>
        </w:rPr>
        <w:t>2</w:t>
      </w:r>
    </w:p>
    <w:p w:rsidR="00B6635F" w:rsidRDefault="00B6635F" w:rsidP="002A6D3A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</w:p>
    <w:p w:rsidR="00B6635F" w:rsidRDefault="00B6635F" w:rsidP="002A6D3A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</w:p>
    <w:p w:rsidR="00B6635F" w:rsidRDefault="00B6635F" w:rsidP="002A6D3A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</w:p>
    <w:p w:rsidR="00F006FF" w:rsidRDefault="00F006FF" w:rsidP="002A6D3A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</w:p>
    <w:p w:rsidR="005822EE" w:rsidRPr="005822EE" w:rsidRDefault="005822EE" w:rsidP="005822EE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  <w:r w:rsidRPr="005822EE">
        <w:rPr>
          <w:rFonts w:ascii="Times New Roman" w:eastAsia="Times New Roman" w:hAnsi="Times New Roman" w:cs="Times New Roman"/>
          <w:bCs/>
          <w:szCs w:val="28"/>
          <w:lang w:val="ru-RU"/>
        </w:rPr>
        <w:lastRenderedPageBreak/>
        <w:t xml:space="preserve">Приложение №1  </w:t>
      </w:r>
    </w:p>
    <w:p w:rsidR="005822EE" w:rsidRPr="005822EE" w:rsidRDefault="005822EE" w:rsidP="005822EE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rPr>
          <w:rFonts w:ascii="Times New Roman" w:eastAsia="Times New Roman" w:hAnsi="Times New Roman" w:cs="Times New Roman"/>
          <w:bCs/>
          <w:szCs w:val="28"/>
          <w:lang w:val="ru-RU"/>
        </w:rPr>
      </w:pPr>
      <w:r w:rsidRPr="005D45F0">
        <w:rPr>
          <w:rFonts w:ascii="Times New Roman" w:eastAsia="Times New Roman" w:hAnsi="Times New Roman" w:cs="Times New Roman"/>
          <w:bCs/>
          <w:lang w:val="ru-RU"/>
        </w:rPr>
        <w:t xml:space="preserve">к </w:t>
      </w:r>
      <w:r w:rsidR="00F006FF" w:rsidRPr="005D45F0">
        <w:rPr>
          <w:rFonts w:ascii="Times New Roman" w:hAnsi="Times New Roman" w:cs="Times New Roman"/>
          <w:lang w:val="ru-RU"/>
        </w:rPr>
        <w:t>по</w:t>
      </w:r>
      <w:r w:rsidR="005D45F0" w:rsidRPr="005D45F0">
        <w:rPr>
          <w:rFonts w:ascii="Times New Roman" w:hAnsi="Times New Roman" w:cs="Times New Roman"/>
          <w:lang w:val="ru-RU"/>
        </w:rPr>
        <w:t>становл</w:t>
      </w:r>
      <w:r w:rsidR="00F006FF" w:rsidRPr="005D45F0">
        <w:rPr>
          <w:rFonts w:ascii="Times New Roman" w:hAnsi="Times New Roman" w:cs="Times New Roman"/>
          <w:lang w:val="ru-RU"/>
        </w:rPr>
        <w:t>ению</w:t>
      </w:r>
      <w:r w:rsidRPr="005822EE">
        <w:rPr>
          <w:rFonts w:ascii="Times New Roman" w:eastAsia="Times New Roman" w:hAnsi="Times New Roman" w:cs="Times New Roman"/>
          <w:bCs/>
          <w:szCs w:val="28"/>
          <w:lang w:val="ru-RU"/>
        </w:rPr>
        <w:t xml:space="preserve"> </w:t>
      </w:r>
      <w:r w:rsidR="005D45F0">
        <w:rPr>
          <w:rFonts w:ascii="Times New Roman" w:eastAsia="Times New Roman" w:hAnsi="Times New Roman" w:cs="Times New Roman"/>
          <w:bCs/>
          <w:szCs w:val="28"/>
          <w:lang w:val="ru-RU"/>
        </w:rPr>
        <w:t>а</w:t>
      </w:r>
      <w:r w:rsidRPr="005822EE">
        <w:rPr>
          <w:rFonts w:ascii="Times New Roman" w:eastAsia="Times New Roman" w:hAnsi="Times New Roman" w:cs="Times New Roman"/>
          <w:bCs/>
          <w:szCs w:val="28"/>
          <w:lang w:val="ru-RU"/>
        </w:rPr>
        <w:t xml:space="preserve">дминистрации </w:t>
      </w:r>
    </w:p>
    <w:p w:rsidR="005D45F0" w:rsidRDefault="005D45F0" w:rsidP="005822EE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rPr>
          <w:rFonts w:ascii="Times New Roman" w:eastAsia="Times New Roman" w:hAnsi="Times New Roman" w:cs="Times New Roman"/>
          <w:bCs/>
          <w:iCs/>
          <w:szCs w:val="28"/>
          <w:lang w:val="ru-RU"/>
        </w:rPr>
      </w:pPr>
      <w:r w:rsidRPr="005D45F0">
        <w:rPr>
          <w:rFonts w:ascii="Times New Roman" w:eastAsia="Times New Roman" w:hAnsi="Times New Roman" w:cs="Times New Roman"/>
          <w:bCs/>
          <w:iCs/>
          <w:szCs w:val="28"/>
          <w:lang w:val="ru-RU"/>
        </w:rPr>
        <w:t>Кузнечнинского городского поселения</w:t>
      </w:r>
    </w:p>
    <w:p w:rsidR="005D45F0" w:rsidRDefault="005D45F0" w:rsidP="005822EE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rPr>
          <w:rFonts w:ascii="Times New Roman" w:eastAsia="Times New Roman" w:hAnsi="Times New Roman" w:cs="Times New Roman"/>
          <w:bCs/>
          <w:iCs/>
          <w:szCs w:val="28"/>
          <w:lang w:val="ru-RU"/>
        </w:rPr>
      </w:pPr>
      <w:r w:rsidRPr="005D45F0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Приозерского муниципального района </w:t>
      </w:r>
    </w:p>
    <w:p w:rsidR="005D45F0" w:rsidRDefault="005D45F0" w:rsidP="005822EE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rPr>
          <w:rFonts w:ascii="Times New Roman" w:eastAsia="Times New Roman" w:hAnsi="Times New Roman" w:cs="Times New Roman"/>
          <w:bCs/>
          <w:iCs/>
          <w:szCs w:val="28"/>
          <w:lang w:val="ru-RU"/>
        </w:rPr>
      </w:pPr>
      <w:r w:rsidRPr="005D45F0">
        <w:rPr>
          <w:rFonts w:ascii="Times New Roman" w:eastAsia="Times New Roman" w:hAnsi="Times New Roman" w:cs="Times New Roman"/>
          <w:bCs/>
          <w:iCs/>
          <w:szCs w:val="28"/>
          <w:lang w:val="ru-RU"/>
        </w:rPr>
        <w:t>Ленинградской области</w:t>
      </w:r>
    </w:p>
    <w:p w:rsidR="005822EE" w:rsidRPr="005822EE" w:rsidRDefault="005D45F0" w:rsidP="005822EE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rPr>
          <w:rStyle w:val="FontStyle12"/>
          <w:rFonts w:eastAsia="Times New Roman"/>
          <w:sz w:val="22"/>
          <w:szCs w:val="28"/>
          <w:lang w:val="ru-RU"/>
        </w:rPr>
      </w:pPr>
      <w:r w:rsidRPr="005D45F0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</w:t>
      </w:r>
      <w:r w:rsidR="005822EE" w:rsidRPr="005822EE">
        <w:rPr>
          <w:rStyle w:val="FontStyle12"/>
          <w:rFonts w:eastAsia="Times New Roman"/>
          <w:sz w:val="22"/>
          <w:szCs w:val="28"/>
          <w:lang w:val="ru-RU"/>
        </w:rPr>
        <w:t xml:space="preserve">от </w:t>
      </w:r>
      <w:r w:rsidRPr="0018319D">
        <w:rPr>
          <w:rStyle w:val="FontStyle12"/>
          <w:rFonts w:eastAsia="Times New Roman"/>
          <w:sz w:val="22"/>
          <w:szCs w:val="28"/>
          <w:lang w:val="ru-RU"/>
        </w:rPr>
        <w:t>3</w:t>
      </w:r>
      <w:r w:rsidR="0079586A" w:rsidRPr="0018319D">
        <w:rPr>
          <w:rStyle w:val="FontStyle12"/>
          <w:rFonts w:eastAsia="Times New Roman"/>
          <w:sz w:val="22"/>
          <w:szCs w:val="28"/>
          <w:lang w:val="ru-RU"/>
        </w:rPr>
        <w:t>0.1</w:t>
      </w:r>
      <w:r w:rsidRPr="0018319D">
        <w:rPr>
          <w:rStyle w:val="FontStyle12"/>
          <w:rFonts w:eastAsia="Times New Roman"/>
          <w:sz w:val="22"/>
          <w:szCs w:val="28"/>
          <w:lang w:val="ru-RU"/>
        </w:rPr>
        <w:t>2</w:t>
      </w:r>
      <w:r w:rsidR="0079586A" w:rsidRPr="0018319D">
        <w:rPr>
          <w:rStyle w:val="FontStyle12"/>
          <w:rFonts w:eastAsia="Times New Roman"/>
          <w:sz w:val="22"/>
          <w:szCs w:val="28"/>
          <w:lang w:val="ru-RU"/>
        </w:rPr>
        <w:t>.2022</w:t>
      </w:r>
      <w:r w:rsidR="005822EE" w:rsidRPr="0018319D">
        <w:rPr>
          <w:rStyle w:val="FontStyle12"/>
          <w:rFonts w:eastAsia="Times New Roman"/>
          <w:sz w:val="22"/>
          <w:szCs w:val="28"/>
          <w:lang w:val="ru-RU"/>
        </w:rPr>
        <w:t xml:space="preserve"> № </w:t>
      </w:r>
      <w:r w:rsidRPr="0018319D">
        <w:rPr>
          <w:rStyle w:val="FontStyle12"/>
          <w:rFonts w:eastAsia="Times New Roman"/>
          <w:sz w:val="22"/>
          <w:szCs w:val="28"/>
          <w:lang w:val="ru-RU"/>
        </w:rPr>
        <w:t>322</w:t>
      </w:r>
    </w:p>
    <w:p w:rsidR="008F07DE" w:rsidRPr="00B6635F" w:rsidRDefault="008F07DE" w:rsidP="005822EE">
      <w:pPr>
        <w:tabs>
          <w:tab w:val="left" w:pos="567"/>
          <w:tab w:val="left" w:pos="1134"/>
        </w:tabs>
        <w:ind w:right="-284" w:firstLine="567"/>
        <w:jc w:val="right"/>
        <w:rPr>
          <w:b/>
          <w:sz w:val="24"/>
          <w:szCs w:val="24"/>
          <w:shd w:val="clear" w:color="auto" w:fill="FFFFFF"/>
          <w:lang w:val="ru-RU"/>
        </w:rPr>
      </w:pPr>
    </w:p>
    <w:p w:rsidR="005D45F0" w:rsidRDefault="00CF44B0" w:rsidP="005D45F0">
      <w:pPr>
        <w:pStyle w:val="a3"/>
        <w:jc w:val="center"/>
        <w:rPr>
          <w:rFonts w:ascii="Times New Roman" w:hAnsi="Times New Roman"/>
          <w:b/>
          <w:sz w:val="24"/>
        </w:rPr>
      </w:pPr>
      <w:r w:rsidRPr="00B6635F">
        <w:rPr>
          <w:rFonts w:ascii="Times New Roman" w:hAnsi="Times New Roman"/>
          <w:b/>
          <w:sz w:val="24"/>
        </w:rPr>
        <w:t xml:space="preserve">         </w:t>
      </w:r>
      <w:r w:rsidR="00174649" w:rsidRPr="00B6635F">
        <w:rPr>
          <w:rFonts w:ascii="Times New Roman" w:hAnsi="Times New Roman"/>
          <w:b/>
          <w:sz w:val="24"/>
        </w:rPr>
        <w:t>Положение</w:t>
      </w:r>
      <w:r w:rsidRPr="00B6635F">
        <w:rPr>
          <w:rFonts w:ascii="Times New Roman" w:hAnsi="Times New Roman"/>
          <w:b/>
          <w:sz w:val="24"/>
        </w:rPr>
        <w:t xml:space="preserve"> </w:t>
      </w:r>
      <w:r w:rsidR="00174649" w:rsidRPr="00B6635F">
        <w:rPr>
          <w:rFonts w:ascii="Times New Roman" w:hAnsi="Times New Roman"/>
          <w:b/>
          <w:sz w:val="24"/>
        </w:rPr>
        <w:t xml:space="preserve">об оценке профессиональных </w:t>
      </w:r>
      <w:r w:rsidRPr="00B6635F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</w:t>
      </w:r>
      <w:r w:rsidR="00174649" w:rsidRPr="00B6635F">
        <w:rPr>
          <w:rFonts w:ascii="Times New Roman" w:hAnsi="Times New Roman"/>
          <w:b/>
          <w:sz w:val="24"/>
        </w:rPr>
        <w:t>рисков</w:t>
      </w:r>
      <w:r w:rsidRPr="00B6635F">
        <w:rPr>
          <w:rFonts w:ascii="Times New Roman" w:hAnsi="Times New Roman"/>
          <w:b/>
          <w:sz w:val="24"/>
        </w:rPr>
        <w:t xml:space="preserve"> </w:t>
      </w:r>
      <w:r w:rsidR="00174649" w:rsidRPr="00B6635F">
        <w:rPr>
          <w:rFonts w:ascii="Times New Roman" w:hAnsi="Times New Roman"/>
          <w:b/>
          <w:sz w:val="24"/>
        </w:rPr>
        <w:t xml:space="preserve">в </w:t>
      </w:r>
      <w:r w:rsidR="00497B95" w:rsidRPr="00B6635F">
        <w:rPr>
          <w:rFonts w:ascii="Times New Roman" w:hAnsi="Times New Roman"/>
          <w:b/>
          <w:sz w:val="24"/>
        </w:rPr>
        <w:t>а</w:t>
      </w:r>
      <w:r w:rsidR="0076008B">
        <w:rPr>
          <w:rFonts w:ascii="Times New Roman" w:hAnsi="Times New Roman"/>
          <w:b/>
          <w:sz w:val="24"/>
        </w:rPr>
        <w:t xml:space="preserve">дминистрации </w:t>
      </w:r>
      <w:r w:rsidR="005D45F0" w:rsidRPr="005D45F0">
        <w:rPr>
          <w:rFonts w:ascii="Times New Roman" w:hAnsi="Times New Roman"/>
          <w:b/>
          <w:sz w:val="24"/>
        </w:rPr>
        <w:t xml:space="preserve">Кузнечнинского городского поселения </w:t>
      </w:r>
    </w:p>
    <w:p w:rsidR="00174649" w:rsidRPr="005D45F0" w:rsidRDefault="005D45F0" w:rsidP="005D45F0">
      <w:pPr>
        <w:pStyle w:val="a3"/>
        <w:jc w:val="center"/>
        <w:rPr>
          <w:rFonts w:ascii="Times New Roman" w:hAnsi="Times New Roman"/>
          <w:b/>
          <w:sz w:val="24"/>
        </w:rPr>
      </w:pPr>
      <w:r w:rsidRPr="005D45F0">
        <w:rPr>
          <w:rFonts w:ascii="Times New Roman" w:hAnsi="Times New Roman"/>
          <w:b/>
          <w:sz w:val="24"/>
        </w:rPr>
        <w:t>Приозерского муниципального района Ленинградской области</w:t>
      </w:r>
    </w:p>
    <w:p w:rsidR="00174649" w:rsidRPr="00174649" w:rsidRDefault="00174649" w:rsidP="0017464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1. ЦЕЛЬ И ЗАДАЧА</w:t>
      </w:r>
    </w:p>
    <w:p w:rsidR="00174649" w:rsidRPr="00497B95" w:rsidRDefault="00174649" w:rsidP="009D7F96">
      <w:pPr>
        <w:pStyle w:val="a3"/>
        <w:jc w:val="both"/>
        <w:rPr>
          <w:rFonts w:ascii="Times New Roman" w:hAnsi="Times New Roman"/>
          <w:sz w:val="24"/>
        </w:rPr>
      </w:pPr>
      <w:r w:rsidRPr="00497B95">
        <w:rPr>
          <w:rFonts w:ascii="Times New Roman" w:hAnsi="Times New Roman"/>
          <w:sz w:val="24"/>
        </w:rPr>
        <w:t>Настоящее Положение разработано с целью:</w:t>
      </w:r>
    </w:p>
    <w:p w:rsidR="00174649" w:rsidRPr="00497B95" w:rsidRDefault="00174649" w:rsidP="009D7F96">
      <w:pPr>
        <w:pStyle w:val="a3"/>
        <w:jc w:val="both"/>
        <w:rPr>
          <w:rFonts w:ascii="Times New Roman" w:hAnsi="Times New Roman"/>
          <w:sz w:val="24"/>
        </w:rPr>
      </w:pPr>
      <w:r w:rsidRPr="00497B95">
        <w:rPr>
          <w:rFonts w:ascii="Times New Roman" w:hAnsi="Times New Roman"/>
          <w:sz w:val="24"/>
        </w:rPr>
        <w:t>- создать единую систему процедур управления профессиональными рисками;</w:t>
      </w:r>
    </w:p>
    <w:p w:rsidR="00174649" w:rsidRPr="00497B95" w:rsidRDefault="00174649" w:rsidP="009D7F96">
      <w:pPr>
        <w:pStyle w:val="a3"/>
        <w:jc w:val="both"/>
        <w:rPr>
          <w:rFonts w:ascii="Times New Roman" w:hAnsi="Times New Roman"/>
          <w:sz w:val="24"/>
        </w:rPr>
      </w:pPr>
      <w:r w:rsidRPr="00497B95">
        <w:rPr>
          <w:rFonts w:ascii="Times New Roman" w:hAnsi="Times New Roman"/>
          <w:sz w:val="24"/>
        </w:rPr>
        <w:t>- обеспечить соответствие условий и охраны труда требованиям, установленным законодательством Российской Федерации;</w:t>
      </w:r>
    </w:p>
    <w:p w:rsidR="00174649" w:rsidRPr="00497B95" w:rsidRDefault="00174649" w:rsidP="009D7F96">
      <w:pPr>
        <w:pStyle w:val="a3"/>
        <w:jc w:val="both"/>
        <w:rPr>
          <w:rFonts w:ascii="Times New Roman" w:hAnsi="Times New Roman"/>
          <w:sz w:val="24"/>
        </w:rPr>
      </w:pPr>
      <w:r w:rsidRPr="00497B95">
        <w:rPr>
          <w:rFonts w:ascii="Times New Roman" w:hAnsi="Times New Roman"/>
          <w:sz w:val="24"/>
        </w:rPr>
        <w:t>- обеспечить улучшение деятельности в области охраны труда, содействие защите</w:t>
      </w:r>
      <w:r w:rsidR="00497B95">
        <w:rPr>
          <w:rFonts w:ascii="Times New Roman" w:hAnsi="Times New Roman"/>
          <w:sz w:val="24"/>
        </w:rPr>
        <w:t xml:space="preserve"> </w:t>
      </w:r>
      <w:r w:rsidRPr="00497B95">
        <w:rPr>
          <w:rFonts w:ascii="Times New Roman" w:hAnsi="Times New Roman"/>
          <w:sz w:val="24"/>
        </w:rPr>
        <w:t>работников от воздействия опасных и вредных производственных факторов,</w:t>
      </w:r>
      <w:r w:rsidR="00497B95">
        <w:rPr>
          <w:rFonts w:ascii="Times New Roman" w:hAnsi="Times New Roman"/>
          <w:sz w:val="24"/>
        </w:rPr>
        <w:t xml:space="preserve"> </w:t>
      </w:r>
      <w:r w:rsidRPr="00497B95">
        <w:rPr>
          <w:rFonts w:ascii="Times New Roman" w:hAnsi="Times New Roman"/>
          <w:sz w:val="24"/>
        </w:rPr>
        <w:t>исключению</w:t>
      </w:r>
      <w:r w:rsidR="00497B95">
        <w:rPr>
          <w:rFonts w:ascii="Times New Roman" w:hAnsi="Times New Roman"/>
          <w:sz w:val="24"/>
        </w:rPr>
        <w:t xml:space="preserve"> </w:t>
      </w:r>
      <w:r w:rsidRPr="00497B95">
        <w:rPr>
          <w:rFonts w:ascii="Times New Roman" w:hAnsi="Times New Roman"/>
          <w:sz w:val="24"/>
        </w:rPr>
        <w:t xml:space="preserve">несчастных случаев </w:t>
      </w:r>
      <w:r w:rsidR="00497B95">
        <w:rPr>
          <w:rFonts w:ascii="Times New Roman" w:hAnsi="Times New Roman"/>
          <w:sz w:val="24"/>
        </w:rPr>
        <w:t>в процессе деятельности</w:t>
      </w:r>
      <w:r w:rsidRPr="00497B95">
        <w:rPr>
          <w:rFonts w:ascii="Times New Roman" w:hAnsi="Times New Roman"/>
          <w:sz w:val="24"/>
        </w:rPr>
        <w:t xml:space="preserve"> и профессиональных заболеваний.</w:t>
      </w:r>
    </w:p>
    <w:p w:rsidR="00174649" w:rsidRPr="00174649" w:rsidRDefault="00174649" w:rsidP="0017464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2. ОБЛАСТЬ ПРИМЕНЕНИЯ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sz w:val="24"/>
          <w:szCs w:val="24"/>
          <w:lang w:val="ru-RU"/>
        </w:rPr>
        <w:t>Настоящее Положение содержит описание процедуры управления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профессиональными рисками как части системы управления охраной труда (далее - СУОТ) в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администрации </w:t>
      </w:r>
      <w:r w:rsidR="005D45F0" w:rsidRPr="005D45F0">
        <w:rPr>
          <w:rFonts w:ascii="Times New Roman" w:hAnsi="Times New Roman" w:cs="Times New Roman"/>
          <w:sz w:val="24"/>
          <w:szCs w:val="24"/>
          <w:lang w:val="ru-RU"/>
        </w:rPr>
        <w:t>Кузнечнинского городского поселения Приозерского муниципального района Ленинградской области</w:t>
      </w:r>
      <w:r w:rsidRPr="005D45F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Положение распространяется на деятельность всех работников 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74649" w:rsidRPr="00174649" w:rsidRDefault="00174649" w:rsidP="0017464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3. ТЕРМИНЫ И СОКРАЩЕНИЯ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Охрана труда (ОТ)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- система сохранения жизни и здоровья работников в процессе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трудовой деятельности, включающая в себя правовые, социально-экономические,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организационно-технические, санитарно-гигиенические, лечебно-профилактические,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реабилитационные и иные мероприятия.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Требования охраны труда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- Государственные нормативные требования охраны труда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и требования охраны труда, установленные правилами и инструкциями по охране труда.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Условия труда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- совокупность факторов производственной среды и трудового</w:t>
      </w:r>
      <w:r w:rsidR="00134D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процесса, оказывающих влияние на работоспособность и здоровье работника.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Производственная деятельность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- совокупность действий работников с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применением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средств труда, необходимых для превращения ресурсов в готовую продукцию,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включающих в себя производство и переработку различных видов сырья, строительство,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оказание различных видов услуг.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Система управления охраной труда (СУОТ)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- совокупность взаимосвязанных и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взаимодействующих между собой элементов общей системы управления, которая включает в</w:t>
      </w:r>
      <w:r w:rsidR="00134D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себя организационную структуру, выполняющую функции управления по обеспечению</w:t>
      </w:r>
      <w:r w:rsidR="00134D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охраны труда с использованием человеческих, технических и финансовых ресурсов.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Вредный производственный фактор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- производственный фактор, воздействие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которого на работника может привести к заболеванию работника.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Опасный производственный фактор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- производственный фактор, воздействие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которого на работника может привести к травме работника.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Допустимый риск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- уровень риска развития неблагополучного эффекта, который не требует дополнительных мер по его снижению и оцениваемый как незначительный по</w:t>
      </w:r>
      <w:r w:rsidR="00134D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отношению к рискам, существующим в повседневной деятельности и жизни населения.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Идентификация опасности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- процесс обнаружения, выявления и распознавания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опасных и </w:t>
      </w:r>
      <w:r w:rsidR="00DD53ED" w:rsidRPr="00174649">
        <w:rPr>
          <w:rFonts w:ascii="Times New Roman" w:hAnsi="Times New Roman" w:cs="Times New Roman"/>
          <w:sz w:val="24"/>
          <w:szCs w:val="24"/>
          <w:lang w:val="ru-RU"/>
        </w:rPr>
        <w:t>вредных производственных факторов,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и установления их количественных,</w:t>
      </w:r>
      <w:r w:rsidR="00134D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временных, пространственных и других характеристик, необходимых и достаточных для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разработки профилактических мероприятий, обеспечивающих безопасность труда.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Недопустимый риск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- риск, при котором требуется немедленное принятие мер по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уменьшению влияния опасностей на работников в процессе выполнения работы.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Инцидент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- отказ оборудования в процессе работы, повреждение оборудования и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иное нарушение технологического процесса.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Опасность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- фактор среды и трудового процесса, который может быть причиной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травмы, острого заболевания или внезапного резкого ухудшения здоровья.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риска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- определение вероятности причинения вреда здоровью работников в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результате воздействия вредных и (или) опасных производственных факторов при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исполнении ими обязанностей по трудовым договорам и принятие решении о</w:t>
      </w:r>
      <w:r w:rsidR="00134D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допустимости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уровней профессиональных рисков.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Профессиональный риск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- вероятность причинения вреда здоровью в результате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воздействия вредных и (или) опасных производственных факторов при исполнении</w:t>
      </w:r>
      <w:r w:rsidR="00134D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работником обязанностей по трудовому договору или в иных случаях, установленных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Трудовым Кодексом, другими федеральными законами РФ.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Управление профессиональными рисками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- комплекс взаимосвязанных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мероприятий, являющихся элементами системы управления охраной труда и включающих в</w:t>
      </w:r>
      <w:r w:rsidR="00134D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себя меры по выявлению, оценке и снижению уровней профессиональных рисков.</w:t>
      </w:r>
    </w:p>
    <w:p w:rsidR="00174649" w:rsidRPr="00174649" w:rsidRDefault="00174649" w:rsidP="0017464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4. ЗАДАЧИ И ОБЯЗАННОСТИ</w:t>
      </w:r>
    </w:p>
    <w:p w:rsidR="00174649" w:rsidRPr="00174649" w:rsidRDefault="00174649" w:rsidP="0017464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sz w:val="24"/>
          <w:szCs w:val="24"/>
          <w:lang w:val="ru-RU"/>
        </w:rPr>
        <w:t>Настоящее Положение устанавливает требования к построению системы управления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профессиональными рисками и процедурам управления профессиональными рисками.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Настоящее Положение разработано в соответствии с действующим трудовым</w:t>
      </w:r>
      <w:r w:rsidR="00497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законодательством.</w:t>
      </w:r>
    </w:p>
    <w:p w:rsidR="00174649" w:rsidRPr="00174649" w:rsidRDefault="00174649" w:rsidP="0017464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5. ОПИСАНИЕ</w:t>
      </w:r>
    </w:p>
    <w:p w:rsidR="00174649" w:rsidRPr="00174649" w:rsidRDefault="00174649" w:rsidP="00DD53E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5.1. Общие требования к организации процесса</w:t>
      </w:r>
    </w:p>
    <w:p w:rsidR="00174649" w:rsidRPr="009D7F96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D7F96">
        <w:rPr>
          <w:rFonts w:ascii="Times New Roman" w:hAnsi="Times New Roman"/>
          <w:sz w:val="24"/>
          <w:szCs w:val="24"/>
        </w:rPr>
        <w:t>Процесс управления профессиональными рисками включает в себя следующие</w:t>
      </w:r>
      <w:r w:rsidR="00497B95" w:rsidRPr="009D7F96">
        <w:rPr>
          <w:rFonts w:ascii="Times New Roman" w:hAnsi="Times New Roman"/>
          <w:sz w:val="24"/>
          <w:szCs w:val="24"/>
        </w:rPr>
        <w:t xml:space="preserve"> </w:t>
      </w:r>
      <w:r w:rsidRPr="009D7F96">
        <w:rPr>
          <w:rFonts w:ascii="Times New Roman" w:hAnsi="Times New Roman"/>
          <w:sz w:val="24"/>
          <w:szCs w:val="24"/>
        </w:rPr>
        <w:t>основные подпроцессы:</w:t>
      </w:r>
    </w:p>
    <w:p w:rsidR="00174649" w:rsidRPr="009D7F96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D7F96">
        <w:rPr>
          <w:rFonts w:ascii="Times New Roman" w:hAnsi="Times New Roman"/>
          <w:sz w:val="24"/>
          <w:szCs w:val="24"/>
        </w:rPr>
        <w:t>- идентификация опасностей;</w:t>
      </w:r>
    </w:p>
    <w:p w:rsidR="00174649" w:rsidRPr="009D7F96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D7F96">
        <w:rPr>
          <w:rFonts w:ascii="Times New Roman" w:hAnsi="Times New Roman"/>
          <w:sz w:val="24"/>
          <w:szCs w:val="24"/>
        </w:rPr>
        <w:t>- оценка величины рисков;</w:t>
      </w:r>
    </w:p>
    <w:p w:rsidR="00174649" w:rsidRPr="009D7F96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D7F96">
        <w:rPr>
          <w:rFonts w:ascii="Times New Roman" w:hAnsi="Times New Roman"/>
          <w:sz w:val="24"/>
          <w:szCs w:val="24"/>
        </w:rPr>
        <w:t>- разработка и реализация корректирующих мероприятий по снижению уровней рисков</w:t>
      </w:r>
      <w:r w:rsidR="002A5B20">
        <w:rPr>
          <w:rFonts w:ascii="Times New Roman" w:hAnsi="Times New Roman"/>
          <w:sz w:val="24"/>
          <w:szCs w:val="24"/>
        </w:rPr>
        <w:t xml:space="preserve"> </w:t>
      </w:r>
      <w:r w:rsidRPr="009D7F96">
        <w:rPr>
          <w:rFonts w:ascii="Times New Roman" w:hAnsi="Times New Roman"/>
          <w:sz w:val="24"/>
          <w:szCs w:val="24"/>
        </w:rPr>
        <w:t>до допустимых величин;</w:t>
      </w:r>
    </w:p>
    <w:p w:rsidR="00174649" w:rsidRPr="009D7F96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D7F96">
        <w:rPr>
          <w:rFonts w:ascii="Times New Roman" w:hAnsi="Times New Roman"/>
          <w:sz w:val="24"/>
          <w:szCs w:val="24"/>
        </w:rPr>
        <w:t>- оценка остаточного риска.</w:t>
      </w:r>
    </w:p>
    <w:p w:rsidR="00174649" w:rsidRPr="009D7F96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D7F96">
        <w:rPr>
          <w:rFonts w:ascii="Times New Roman" w:hAnsi="Times New Roman"/>
          <w:sz w:val="24"/>
          <w:szCs w:val="24"/>
        </w:rPr>
        <w:t xml:space="preserve">Для организации работ по управлению рисками </w:t>
      </w:r>
      <w:r w:rsidR="00BA00E2" w:rsidRPr="009D7F96">
        <w:rPr>
          <w:rFonts w:ascii="Times New Roman" w:hAnsi="Times New Roman"/>
          <w:sz w:val="24"/>
          <w:szCs w:val="24"/>
        </w:rPr>
        <w:t>распоряжением главы администрации</w:t>
      </w:r>
      <w:r w:rsidRPr="009D7F96">
        <w:rPr>
          <w:rFonts w:ascii="Times New Roman" w:hAnsi="Times New Roman"/>
          <w:sz w:val="24"/>
          <w:szCs w:val="24"/>
        </w:rPr>
        <w:t xml:space="preserve"> назначается</w:t>
      </w:r>
      <w:r w:rsidR="00CF44B0" w:rsidRPr="009D7F96">
        <w:rPr>
          <w:rFonts w:ascii="Times New Roman" w:hAnsi="Times New Roman"/>
          <w:sz w:val="24"/>
          <w:szCs w:val="24"/>
        </w:rPr>
        <w:t xml:space="preserve"> </w:t>
      </w:r>
      <w:r w:rsidRPr="009D7F96">
        <w:rPr>
          <w:rFonts w:ascii="Times New Roman" w:hAnsi="Times New Roman"/>
          <w:sz w:val="24"/>
          <w:szCs w:val="24"/>
        </w:rPr>
        <w:t>лицо,</w:t>
      </w:r>
      <w:r w:rsidR="00CF44B0" w:rsidRPr="009D7F96">
        <w:rPr>
          <w:rFonts w:ascii="Times New Roman" w:hAnsi="Times New Roman"/>
          <w:sz w:val="24"/>
          <w:szCs w:val="24"/>
        </w:rPr>
        <w:t xml:space="preserve"> </w:t>
      </w:r>
      <w:r w:rsidRPr="009D7F96">
        <w:rPr>
          <w:rFonts w:ascii="Times New Roman" w:hAnsi="Times New Roman"/>
          <w:sz w:val="24"/>
          <w:szCs w:val="24"/>
        </w:rPr>
        <w:t>ответственное за управление профессиональными рисками, и утверждается график</w:t>
      </w:r>
      <w:r w:rsidR="00CF44B0" w:rsidRPr="009D7F96">
        <w:rPr>
          <w:rFonts w:ascii="Times New Roman" w:hAnsi="Times New Roman"/>
          <w:sz w:val="24"/>
          <w:szCs w:val="24"/>
        </w:rPr>
        <w:t xml:space="preserve"> </w:t>
      </w:r>
      <w:r w:rsidRPr="009D7F96">
        <w:rPr>
          <w:rFonts w:ascii="Times New Roman" w:hAnsi="Times New Roman"/>
          <w:sz w:val="24"/>
          <w:szCs w:val="24"/>
        </w:rPr>
        <w:t>проведения работ на очередной календарный год.</w:t>
      </w:r>
    </w:p>
    <w:p w:rsidR="00174649" w:rsidRPr="00174649" w:rsidRDefault="00174649" w:rsidP="00DD53E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sz w:val="24"/>
          <w:szCs w:val="24"/>
          <w:lang w:val="ru-RU"/>
        </w:rPr>
        <w:lastRenderedPageBreak/>
        <w:t>Ответственное лицо отвечает за: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 xml:space="preserve">- определение перечня рабочих мест (профессий, должностей), объектов </w:t>
      </w:r>
      <w:r w:rsidR="00CF44B0" w:rsidRPr="002A5B20">
        <w:rPr>
          <w:rFonts w:ascii="Times New Roman" w:hAnsi="Times New Roman"/>
          <w:sz w:val="24"/>
          <w:szCs w:val="24"/>
        </w:rPr>
        <w:t xml:space="preserve">учреждения </w:t>
      </w:r>
      <w:r w:rsidRPr="002A5B20">
        <w:rPr>
          <w:rFonts w:ascii="Times New Roman" w:hAnsi="Times New Roman"/>
          <w:sz w:val="24"/>
          <w:szCs w:val="24"/>
        </w:rPr>
        <w:t>подлежащих идентификации опасностей и оценке рисков;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идентификацию и составление реестра опасностей на рабочих местах;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определение величин рисков, связанных с идентифицированными опасностями;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разработку корректирующих мероприятий в целях снижения уровня риска;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оценку остаточного риска после выполнения мероприятий по снижению риска;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составление отчёта по оценке рисков;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составление карт оценки рисков и ознакомление с ними работников.</w:t>
      </w:r>
    </w:p>
    <w:p w:rsidR="00174649" w:rsidRPr="002A5B20" w:rsidRDefault="002A5B20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174649" w:rsidRPr="002A5B20">
        <w:rPr>
          <w:rFonts w:ascii="Times New Roman" w:hAnsi="Times New Roman"/>
          <w:sz w:val="24"/>
          <w:szCs w:val="24"/>
        </w:rPr>
        <w:t>Графиком проведения работ предусматривается перечень рабочих мест, на которых</w:t>
      </w:r>
      <w:r w:rsidR="00497B9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планируется проведение работ по управлению рисками, и календарные сроки этапов</w:t>
      </w:r>
      <w:r w:rsidR="00497B9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проведения работ.</w:t>
      </w:r>
    </w:p>
    <w:p w:rsidR="00174649" w:rsidRPr="002A5B20" w:rsidRDefault="002A5B20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 xml:space="preserve">         </w:t>
      </w:r>
      <w:r w:rsidR="00174649" w:rsidRPr="002A5B20">
        <w:rPr>
          <w:rFonts w:ascii="Times New Roman" w:hAnsi="Times New Roman"/>
          <w:sz w:val="24"/>
          <w:szCs w:val="24"/>
        </w:rPr>
        <w:t>Идентификация опасностей и оценка рисков осуществляются для всех видов</w:t>
      </w:r>
      <w:r w:rsidR="00CF44B0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деятельности и охватывают все рабочие места (профессии, должности) с целью установления</w:t>
      </w:r>
      <w:r w:rsidR="00CF44B0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рисков, которые представляют наибольшую опасность и требуют управления</w:t>
      </w:r>
      <w:r w:rsidR="00CF44B0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(корректировки).</w:t>
      </w:r>
    </w:p>
    <w:p w:rsidR="00174649" w:rsidRPr="002A5B20" w:rsidRDefault="002A5B20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 xml:space="preserve">         </w:t>
      </w:r>
      <w:r w:rsidR="00174649" w:rsidRPr="002A5B20">
        <w:rPr>
          <w:rFonts w:ascii="Times New Roman" w:hAnsi="Times New Roman"/>
          <w:sz w:val="24"/>
          <w:szCs w:val="24"/>
        </w:rPr>
        <w:t>Плановая идентификация опасностей и оценка рисков осуществляются 1 раз в 5 лет.</w:t>
      </w:r>
      <w:r w:rsidR="00497B9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Внеплановая идентификация опасностей и оценка рисков проводятся на основании</w:t>
      </w:r>
      <w:r w:rsidR="00CF44B0" w:rsidRPr="002A5B20">
        <w:rPr>
          <w:rFonts w:ascii="Times New Roman" w:hAnsi="Times New Roman"/>
          <w:sz w:val="24"/>
          <w:szCs w:val="24"/>
        </w:rPr>
        <w:t xml:space="preserve"> распоряжения </w:t>
      </w:r>
      <w:r w:rsidR="00174649" w:rsidRPr="002A5B20">
        <w:rPr>
          <w:rFonts w:ascii="Times New Roman" w:hAnsi="Times New Roman"/>
          <w:sz w:val="24"/>
          <w:szCs w:val="24"/>
        </w:rPr>
        <w:t>в случаях: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модернизации, реконструкции, замены оборудования;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изменения в производственных процессах при планировании любых специальных</w:t>
      </w:r>
      <w:r w:rsidR="00134D04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работ;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введения новых нормативно-правовых актов в области охраны труда;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-изменения законодательных и других требований, касающихся</w:t>
      </w:r>
      <w:r w:rsidR="00CF44B0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идентифицированных опасностей и рисков и (или) соответствующих мер управления;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изменения условий труда и (или) порядка выполнения работ.</w:t>
      </w:r>
    </w:p>
    <w:p w:rsidR="00174649" w:rsidRPr="00174649" w:rsidRDefault="00174649" w:rsidP="0017464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5.2. Идентификация опасностей</w:t>
      </w:r>
    </w:p>
    <w:p w:rsidR="00174649" w:rsidRPr="002A5B20" w:rsidRDefault="002A5B20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174649" w:rsidRPr="002A5B20">
        <w:rPr>
          <w:rFonts w:ascii="Times New Roman" w:hAnsi="Times New Roman"/>
          <w:sz w:val="24"/>
          <w:szCs w:val="24"/>
        </w:rPr>
        <w:t>Цель идентификации - выявление, идентификация и описание всех имеющихся на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рабочем месте опасностей, исходящих от технологического процесса, опасных веществ,</w:t>
      </w:r>
      <w:r w:rsidR="00BA00E2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выполняемых работ, машин, механизмов, оборудования и инструмента, участвующего в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технологическом процессе, с определением потенциального ущерба безопасных условий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труда и здоровья.</w:t>
      </w:r>
    </w:p>
    <w:p w:rsidR="00174649" w:rsidRPr="002A5B20" w:rsidRDefault="002A5B20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74649" w:rsidRPr="002A5B20">
        <w:rPr>
          <w:rFonts w:ascii="Times New Roman" w:hAnsi="Times New Roman"/>
          <w:sz w:val="24"/>
          <w:szCs w:val="24"/>
        </w:rPr>
        <w:t>Процедура идентификации опасностей и оценки профессиональных рисков должна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учитывать: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повседневную (стандартную, обычную) и редко выполняемую деятельность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работников, а также деятельность работников внешних организаций, имеющих доступ к зоне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выполнения работ;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человеческий фактор при выполнении профессиональной деятельности работниками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(утомление вследствие высокого напряжения, ошибки при часто повторяющихся действиях ит. п.);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опасности, выявленные как вблизи, так и вне зоны выполнения работ, которые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способны неблагоприятно повлиять на здоровье и безопасность работников, включая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работников внешних организаций;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инфраструктуру, оборудование и материалы, находящиеся в зоне выполнения работ,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вне зависимости от того, кем они предоставлены;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изменения или предполагаемые изменения видов деятельности и технологических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процессов;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проекты зоны выполнения работ, технологические процессы, сооружения,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оборудование и организацию работ;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ситуации, события, комбинации обстоятельств, которые приводили либо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потенциально могут привести к травме или профессиональному заболеванию работника;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причины возникновения потенциальной травмы или заболевания, связанные с</w:t>
      </w:r>
      <w:r w:rsidR="00134D04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выполняемой работой, продукцией или услугой;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сведения об имевших место травмах, профессиональных заболеваниях.</w:t>
      </w:r>
    </w:p>
    <w:p w:rsidR="00174649" w:rsidRPr="002A5B20" w:rsidRDefault="002A5B20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174649" w:rsidRPr="002A5B20">
        <w:rPr>
          <w:rFonts w:ascii="Times New Roman" w:hAnsi="Times New Roman"/>
          <w:sz w:val="24"/>
          <w:szCs w:val="24"/>
        </w:rPr>
        <w:t>Выявление опасностей является начальным и самым важным этапом оценки рисков,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учитывающим недостатки в охране труда, которые могут причинить вред здоровью и</w:t>
      </w:r>
      <w:r w:rsidR="00BA00E2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безопасности людей. При этом рассматриваются следующие вопросы: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Какие опасности возникают в работе?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Что является причинами опасности?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Где проявляется опасность?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Кто подвержен опасности?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В каких ситуациях работники могут подвергнуться опасности?</w:t>
      </w:r>
    </w:p>
    <w:p w:rsidR="00174649" w:rsidRPr="002A5B20" w:rsidRDefault="002A5B20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174649" w:rsidRPr="002A5B20">
        <w:rPr>
          <w:rFonts w:ascii="Times New Roman" w:hAnsi="Times New Roman"/>
          <w:sz w:val="24"/>
          <w:szCs w:val="24"/>
        </w:rPr>
        <w:t>Выявление опасностей предусматривает определение и учёт опасности для здоровья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работников, исходящей из характера трудовой деятельности, производственного помещения,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иных рабочих зон и условий труда. Учитываются ранее выявленные опасности, а также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такие факторы опасности, которые могут причинить вред в силу личных особенностей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работников и факторов трудовой деятельности. В качестве опасностей, представляющих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 xml:space="preserve">угрозу жизни и здоровью работников, </w:t>
      </w:r>
      <w:r w:rsidR="008B0AE5" w:rsidRPr="002A5B20">
        <w:rPr>
          <w:rFonts w:ascii="Times New Roman" w:hAnsi="Times New Roman"/>
          <w:sz w:val="24"/>
          <w:szCs w:val="24"/>
        </w:rPr>
        <w:t>организация</w:t>
      </w:r>
      <w:r w:rsidR="00174649" w:rsidRPr="002A5B20">
        <w:rPr>
          <w:rFonts w:ascii="Times New Roman" w:hAnsi="Times New Roman"/>
          <w:sz w:val="24"/>
          <w:szCs w:val="24"/>
        </w:rPr>
        <w:t>, исходя из специфики своей деятельности,</w:t>
      </w:r>
      <w:r w:rsidR="00134D04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 xml:space="preserve">рассматривает опасности, указанные Приложении 1. </w:t>
      </w:r>
    </w:p>
    <w:p w:rsidR="00174649" w:rsidRPr="002A5B20" w:rsidRDefault="002A5B20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74649" w:rsidRPr="002A5B20">
        <w:rPr>
          <w:rFonts w:ascii="Times New Roman" w:hAnsi="Times New Roman"/>
          <w:sz w:val="24"/>
          <w:szCs w:val="24"/>
        </w:rPr>
        <w:t>Факторы опасности фиксируются по итогам контрольного обхода рабочих мест,</w:t>
      </w:r>
      <w:r w:rsidR="00134D04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опроса работников, наблюдения за действиями работников во время выполнения ими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трудовых функций.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Причины опасных ситуаций и событий, приводящих к ним, анализируются с точки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зрения организации труда, условий труда, действий работников, соблюдения требований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охраны труда, опасных приёмов трудовой деятельности</w:t>
      </w:r>
      <w:r w:rsidR="008B0AE5" w:rsidRPr="002A5B20">
        <w:rPr>
          <w:rFonts w:ascii="Times New Roman" w:hAnsi="Times New Roman"/>
          <w:sz w:val="24"/>
          <w:szCs w:val="24"/>
        </w:rPr>
        <w:t xml:space="preserve">. </w:t>
      </w:r>
      <w:r w:rsidR="00174649" w:rsidRPr="002A5B20">
        <w:rPr>
          <w:rFonts w:ascii="Times New Roman" w:hAnsi="Times New Roman"/>
          <w:sz w:val="24"/>
          <w:szCs w:val="24"/>
        </w:rPr>
        <w:t>При идентификации опасностей выявляются работники, которые могут быть по</w:t>
      </w:r>
      <w:r w:rsidR="00134D04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разным причинам наиболее подвержены опасностям. К ним относятся молодые работники,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беременные женщины, инвалиды, предпенсионеры.</w:t>
      </w:r>
    </w:p>
    <w:p w:rsidR="00174649" w:rsidRPr="002A5B20" w:rsidRDefault="002A5B20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74649" w:rsidRPr="002A5B20">
        <w:rPr>
          <w:rFonts w:ascii="Times New Roman" w:hAnsi="Times New Roman"/>
          <w:sz w:val="24"/>
          <w:szCs w:val="24"/>
        </w:rPr>
        <w:t>К источникам информации для выявления опасностей относятся: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нормативные правовые и технические акты, справочная и научно-техническая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литература, локальные нормативные акты и т. п.;</w:t>
      </w:r>
    </w:p>
    <w:p w:rsidR="00174649" w:rsidRPr="002A5B20" w:rsidRDefault="00174649" w:rsidP="00DD53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результаты государственного санитарно-эпидемиологического надзора (протоколы,</w:t>
      </w:r>
      <w:r w:rsidR="00134D04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акты, справки и т. п.);</w:t>
      </w:r>
    </w:p>
    <w:p w:rsidR="00174649" w:rsidRPr="002A5B20" w:rsidRDefault="00174649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результаты контроля за соблюдением санитарных правил и выполнением санитарно-противоэпидемических (профилактических) мероприятий;</w:t>
      </w:r>
    </w:p>
    <w:p w:rsidR="00174649" w:rsidRPr="002A5B20" w:rsidRDefault="00174649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результаты специальной оценки условий труда (СОУТ);</w:t>
      </w:r>
    </w:p>
    <w:p w:rsidR="00174649" w:rsidRPr="002A5B20" w:rsidRDefault="00174649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результаты наблюдения за технологическим процессом, рабочим местом, работой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подрядных организаций, внешними факторами (дорогами, пешеходной инфраструктурой,</w:t>
      </w:r>
      <w:r w:rsidR="00134D04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климатическими условиями и т. д.);</w:t>
      </w:r>
    </w:p>
    <w:p w:rsidR="00174649" w:rsidRPr="002A5B20" w:rsidRDefault="00174649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результаты анализа анкет, бланков, опросных листов и т. д.;</w:t>
      </w:r>
    </w:p>
    <w:p w:rsidR="00174649" w:rsidRPr="002A5B20" w:rsidRDefault="00174649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результаты опроса сотрудников;</w:t>
      </w:r>
    </w:p>
    <w:p w:rsidR="00174649" w:rsidRPr="002A5B20" w:rsidRDefault="00174649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опыт практической деятельности, которая обусловлена спецификой.</w:t>
      </w:r>
    </w:p>
    <w:p w:rsidR="00174649" w:rsidRPr="002A5B20" w:rsidRDefault="00174649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По результатам проведенной работы по идентификации опасностей составляется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реестр опасностей (Приложение 2), а также Карты оценки рисков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(Приложение 3).</w:t>
      </w:r>
    </w:p>
    <w:p w:rsidR="00174649" w:rsidRPr="00174649" w:rsidRDefault="00174649" w:rsidP="0017464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5.3. Оценка рисков</w:t>
      </w:r>
    </w:p>
    <w:p w:rsidR="00174649" w:rsidRPr="00174649" w:rsidRDefault="00174649" w:rsidP="0017464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sz w:val="24"/>
          <w:szCs w:val="24"/>
          <w:lang w:val="ru-RU"/>
        </w:rPr>
        <w:t>Для оценки рисков применяет</w:t>
      </w:r>
      <w:r w:rsidRPr="00F77D9C">
        <w:rPr>
          <w:rFonts w:ascii="Times New Roman" w:hAnsi="Times New Roman" w:cs="Times New Roman"/>
          <w:sz w:val="24"/>
          <w:szCs w:val="24"/>
        </w:rPr>
        <w:t>c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я метод Файна-Кинни. В соответствии с данным</w:t>
      </w:r>
      <w:r w:rsidR="008B0AE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методом расчет рисков осуществляется в баллах для каждой выявленной опасности, как</w:t>
      </w:r>
      <w:r w:rsidR="00134D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произведение трех составляющих: вероятности, подверженности воздействию и последствия</w:t>
      </w:r>
      <w:r w:rsidR="008B0AE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наступления события (Таблица 1):</w:t>
      </w:r>
    </w:p>
    <w:p w:rsidR="00174649" w:rsidRPr="00982432" w:rsidRDefault="00174649" w:rsidP="0017464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82432">
        <w:rPr>
          <w:rFonts w:ascii="Times New Roman" w:hAnsi="Times New Roman" w:cs="Times New Roman"/>
          <w:sz w:val="24"/>
          <w:szCs w:val="24"/>
          <w:lang w:val="ru-RU"/>
        </w:rPr>
        <w:t>Р = Вр × Пд × Пс</w:t>
      </w:r>
    </w:p>
    <w:p w:rsidR="00174649" w:rsidRPr="00174649" w:rsidRDefault="00174649" w:rsidP="0017464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sz w:val="24"/>
          <w:szCs w:val="24"/>
          <w:lang w:val="ru-RU"/>
        </w:rPr>
        <w:t>где Р - риск (степень риска), балл;</w:t>
      </w:r>
    </w:p>
    <w:p w:rsidR="00174649" w:rsidRPr="00174649" w:rsidRDefault="00174649" w:rsidP="0017464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sz w:val="24"/>
          <w:szCs w:val="24"/>
          <w:lang w:val="ru-RU"/>
        </w:rPr>
        <w:t>Вр - вероятность возникновения опасности, балл;</w:t>
      </w:r>
    </w:p>
    <w:p w:rsidR="00174649" w:rsidRPr="00174649" w:rsidRDefault="00174649" w:rsidP="0017464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sz w:val="24"/>
          <w:szCs w:val="24"/>
          <w:lang w:val="ru-RU"/>
        </w:rPr>
        <w:t>Пд - подверженность воздействию (продолжительность, периодичность), балл;</w:t>
      </w:r>
    </w:p>
    <w:p w:rsidR="00174649" w:rsidRPr="00174649" w:rsidRDefault="00174649" w:rsidP="0017464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sz w:val="24"/>
          <w:szCs w:val="24"/>
          <w:lang w:val="ru-RU"/>
        </w:rPr>
        <w:t>Пс - последствия наступления события, балл.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1648"/>
        <w:gridCol w:w="752"/>
        <w:gridCol w:w="2509"/>
        <w:gridCol w:w="647"/>
        <w:gridCol w:w="2952"/>
        <w:gridCol w:w="952"/>
      </w:tblGrid>
      <w:tr w:rsidR="00174649" w:rsidRPr="000059B9" w:rsidTr="008B0AE5">
        <w:trPr>
          <w:trHeight w:val="315"/>
        </w:trPr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Вероятность (ВР)</w:t>
            </w:r>
          </w:p>
        </w:tc>
        <w:tc>
          <w:tcPr>
            <w:tcW w:w="7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Баллы</w:t>
            </w:r>
          </w:p>
        </w:tc>
        <w:tc>
          <w:tcPr>
            <w:tcW w:w="25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 xml:space="preserve">Подверженность 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Баллы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 xml:space="preserve">Последствия </w:t>
            </w:r>
          </w:p>
        </w:tc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Баллы</w:t>
            </w:r>
          </w:p>
        </w:tc>
      </w:tr>
      <w:tr w:rsidR="00174649" w:rsidRPr="000059B9" w:rsidTr="008B0AE5">
        <w:trPr>
          <w:trHeight w:val="735"/>
        </w:trPr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Ожидаемо, это случится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17464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7464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Постоянно (чаще 1 раза в день или более 50% времени смены)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Катастрофы, много жертв</w:t>
            </w:r>
          </w:p>
        </w:tc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74649" w:rsidRPr="000059B9" w:rsidTr="008B0AE5">
        <w:trPr>
          <w:trHeight w:val="315"/>
        </w:trPr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Очень вероятно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Регулярно (ежедневно)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Разрушения, есть жертвы</w:t>
            </w:r>
          </w:p>
        </w:tc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174649" w:rsidRPr="000059B9" w:rsidTr="008B0AE5">
        <w:trPr>
          <w:trHeight w:val="735"/>
        </w:trPr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Нехарактерно, но, возможно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17464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7464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От случая к случаю (еженедельно - до 6 раз в неделю)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17464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7464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Очень тяжелые, один смертельный случай</w:t>
            </w:r>
          </w:p>
        </w:tc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174649" w:rsidRPr="000059B9" w:rsidTr="008B0AE5">
        <w:trPr>
          <w:trHeight w:val="735"/>
        </w:trPr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Маловероятно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17464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7464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Иногда (ежемесячно - до 3 раз в месяц)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Потеря трудоспособности, инвалидность, профзаболевания</w:t>
            </w:r>
          </w:p>
        </w:tc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74649" w:rsidRPr="000059B9" w:rsidTr="008B0AE5">
        <w:trPr>
          <w:trHeight w:val="495"/>
        </w:trPr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Вряд ли возможно</w:t>
            </w:r>
          </w:p>
        </w:tc>
        <w:tc>
          <w:tcPr>
            <w:tcW w:w="7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25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17464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7464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Редко (ежегодно - до 11 раз в год)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Случаи временной нетрудоспособности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74649" w:rsidRPr="000059B9" w:rsidTr="008B0AE5">
        <w:trPr>
          <w:trHeight w:val="495"/>
        </w:trPr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Почти невозможно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25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17464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7464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Очень редко (до 1 раза в год)</w:t>
            </w:r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17464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7464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Легкая травма, достаточно оказания первой помощи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74649" w:rsidRPr="000059B9" w:rsidTr="008B0AE5">
        <w:trPr>
          <w:trHeight w:val="495"/>
        </w:trPr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Фактически невозможно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2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59B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174649" w:rsidRPr="00174649" w:rsidRDefault="00174649" w:rsidP="009D7F9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sz w:val="24"/>
          <w:szCs w:val="24"/>
          <w:lang w:val="ru-RU"/>
        </w:rPr>
        <w:t>Таблица 1 - Степень риска на всех стадиях работ</w:t>
      </w:r>
    </w:p>
    <w:p w:rsidR="00174649" w:rsidRPr="002A5B20" w:rsidRDefault="002A5B20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74649" w:rsidRPr="002A5B20">
        <w:rPr>
          <w:rFonts w:ascii="Times New Roman" w:hAnsi="Times New Roman"/>
          <w:sz w:val="24"/>
          <w:szCs w:val="24"/>
        </w:rPr>
        <w:t>Результаты оценивания степени риска для удобства восприятия обозначаются тремя</w:t>
      </w:r>
      <w:r w:rsidR="009D7F96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цветовыми зонами: зеленой, желтой и красной (Таблица 2).</w:t>
      </w:r>
    </w:p>
    <w:p w:rsidR="00174649" w:rsidRPr="002A5B20" w:rsidRDefault="002A5B20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74649" w:rsidRPr="002A5B20">
        <w:rPr>
          <w:rFonts w:ascii="Times New Roman" w:hAnsi="Times New Roman"/>
          <w:sz w:val="24"/>
          <w:szCs w:val="24"/>
        </w:rPr>
        <w:t>К зеленой зоне относят приемлемые риски (малый и умеренный). Здесь какие-либо</w:t>
      </w:r>
      <w:r w:rsidR="00134D04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меры по снижению рисков не требуются, риски этих категорий подлежат повторной</w:t>
      </w:r>
      <w:r w:rsidR="00134D04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переоценке через год.</w:t>
      </w:r>
    </w:p>
    <w:p w:rsidR="00174649" w:rsidRPr="002A5B20" w:rsidRDefault="002A5B20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174649" w:rsidRPr="002A5B20">
        <w:rPr>
          <w:rFonts w:ascii="Times New Roman" w:hAnsi="Times New Roman"/>
          <w:sz w:val="24"/>
          <w:szCs w:val="24"/>
        </w:rPr>
        <w:t>К желтой зоне относят допустимые риски (значительный риск), допускаемые</w:t>
      </w:r>
      <w:r w:rsidR="008B0AE5" w:rsidRPr="002A5B20">
        <w:rPr>
          <w:rFonts w:ascii="Times New Roman" w:hAnsi="Times New Roman"/>
          <w:sz w:val="24"/>
          <w:szCs w:val="24"/>
        </w:rPr>
        <w:t xml:space="preserve"> организацией</w:t>
      </w:r>
      <w:r w:rsidR="00174649" w:rsidRPr="002A5B20">
        <w:rPr>
          <w:rFonts w:ascii="Times New Roman" w:hAnsi="Times New Roman"/>
          <w:sz w:val="24"/>
          <w:szCs w:val="24"/>
        </w:rPr>
        <w:t xml:space="preserve">, то есть те степени риска, с которыми </w:t>
      </w:r>
      <w:r w:rsidR="008B0AE5" w:rsidRPr="002A5B20">
        <w:rPr>
          <w:rFonts w:ascii="Times New Roman" w:hAnsi="Times New Roman"/>
          <w:sz w:val="24"/>
          <w:szCs w:val="24"/>
        </w:rPr>
        <w:t>организация</w:t>
      </w:r>
      <w:r w:rsidR="00174649" w:rsidRPr="002A5B20">
        <w:rPr>
          <w:rFonts w:ascii="Times New Roman" w:hAnsi="Times New Roman"/>
          <w:sz w:val="24"/>
          <w:szCs w:val="24"/>
        </w:rPr>
        <w:t xml:space="preserve"> согласилась и приняла на себя.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При рисках такой степени имеется возможность допуска работников к работе, но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обязательно при строгом соблюдении установленных регламентов выполнения работ и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использования регламентированных мер и средств безопасности.</w:t>
      </w:r>
    </w:p>
    <w:p w:rsidR="00174649" w:rsidRPr="002A5B20" w:rsidRDefault="002A5B20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174649" w:rsidRPr="002A5B20">
        <w:rPr>
          <w:rFonts w:ascii="Times New Roman" w:hAnsi="Times New Roman"/>
          <w:sz w:val="24"/>
          <w:szCs w:val="24"/>
        </w:rPr>
        <w:t>К красной зоне относят недопустимые риски (высокий и крайне высокий риски).</w:t>
      </w:r>
      <w:r w:rsidR="008B0AE5" w:rsidRPr="002A5B20">
        <w:rPr>
          <w:rFonts w:ascii="Times New Roman" w:hAnsi="Times New Roman"/>
          <w:sz w:val="24"/>
          <w:szCs w:val="24"/>
        </w:rPr>
        <w:t xml:space="preserve"> Организация</w:t>
      </w:r>
      <w:r w:rsidR="00174649" w:rsidRPr="002A5B20">
        <w:rPr>
          <w:rFonts w:ascii="Times New Roman" w:hAnsi="Times New Roman"/>
          <w:sz w:val="24"/>
          <w:szCs w:val="24"/>
        </w:rPr>
        <w:t xml:space="preserve"> должна сосредоточить свои усилия на первоочередном управлении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недопустимыми рисками с целью перевода их, как минимум, в допустимые риски при</w:t>
      </w:r>
      <w:r w:rsidR="00134D04" w:rsidRPr="002A5B20">
        <w:rPr>
          <w:rFonts w:ascii="Times New Roman" w:hAnsi="Times New Roman"/>
          <w:sz w:val="24"/>
          <w:szCs w:val="24"/>
        </w:rPr>
        <w:t xml:space="preserve"> </w:t>
      </w:r>
      <w:r w:rsidR="00174649" w:rsidRPr="002A5B20">
        <w:rPr>
          <w:rFonts w:ascii="Times New Roman" w:hAnsi="Times New Roman"/>
          <w:sz w:val="24"/>
          <w:szCs w:val="24"/>
        </w:rPr>
        <w:t>внедрении дополнительных средств и регламентов обеспечения безопасности труда.</w:t>
      </w:r>
    </w:p>
    <w:tbl>
      <w:tblPr>
        <w:tblW w:w="8220" w:type="dxa"/>
        <w:jc w:val="center"/>
        <w:tblLook w:val="04A0" w:firstRow="1" w:lastRow="0" w:firstColumn="1" w:lastColumn="0" w:noHBand="0" w:noVBand="1"/>
      </w:tblPr>
      <w:tblGrid>
        <w:gridCol w:w="1600"/>
        <w:gridCol w:w="2480"/>
        <w:gridCol w:w="4140"/>
      </w:tblGrid>
      <w:tr w:rsidR="00174649" w:rsidRPr="000059B9" w:rsidTr="008B0AE5">
        <w:trPr>
          <w:trHeight w:val="156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9B9">
              <w:rPr>
                <w:rFonts w:ascii="Times New Roman" w:hAnsi="Times New Roman" w:cs="Times New Roman"/>
                <w:sz w:val="18"/>
                <w:szCs w:val="18"/>
              </w:rPr>
              <w:t>Оценка риска в баллах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9B9">
              <w:rPr>
                <w:rFonts w:ascii="Times New Roman" w:hAnsi="Times New Roman" w:cs="Times New Roman"/>
                <w:sz w:val="18"/>
                <w:szCs w:val="18"/>
              </w:rPr>
              <w:t>Значимость риска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9B9">
              <w:rPr>
                <w:rFonts w:ascii="Times New Roman" w:hAnsi="Times New Roman" w:cs="Times New Roman"/>
                <w:sz w:val="18"/>
                <w:szCs w:val="18"/>
              </w:rPr>
              <w:t>Управление риском (приоритет мероприятий)</w:t>
            </w:r>
          </w:p>
        </w:tc>
      </w:tr>
      <w:tr w:rsidR="00174649" w:rsidRPr="0076008B" w:rsidTr="008B0AE5">
        <w:trPr>
          <w:trHeight w:val="63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9B9">
              <w:rPr>
                <w:rFonts w:ascii="Times New Roman" w:hAnsi="Times New Roman" w:cs="Times New Roman"/>
                <w:sz w:val="18"/>
                <w:szCs w:val="18"/>
              </w:rPr>
              <w:t>0-20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9B9">
              <w:rPr>
                <w:rFonts w:ascii="Times New Roman" w:hAnsi="Times New Roman" w:cs="Times New Roman"/>
                <w:sz w:val="18"/>
                <w:szCs w:val="18"/>
              </w:rPr>
              <w:t>Малый риск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49" w:rsidRPr="0017464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746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Специальных мер не требуется. Следует контролировать уровень опасности</w:t>
            </w:r>
          </w:p>
        </w:tc>
      </w:tr>
      <w:tr w:rsidR="00174649" w:rsidRPr="0076008B" w:rsidTr="008B0AE5">
        <w:trPr>
          <w:trHeight w:val="51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9B9">
              <w:rPr>
                <w:rFonts w:ascii="Times New Roman" w:hAnsi="Times New Roman" w:cs="Times New Roman"/>
                <w:sz w:val="18"/>
                <w:szCs w:val="18"/>
              </w:rPr>
              <w:t>20-70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9B9">
              <w:rPr>
                <w:rFonts w:ascii="Times New Roman" w:hAnsi="Times New Roman" w:cs="Times New Roman"/>
                <w:sz w:val="18"/>
                <w:szCs w:val="18"/>
              </w:rPr>
              <w:t>Умеренный риск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49" w:rsidRPr="0017464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746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Следует спланировать и выполнить мероприятия по снижению риска</w:t>
            </w:r>
          </w:p>
        </w:tc>
      </w:tr>
      <w:tr w:rsidR="00174649" w:rsidRPr="0076008B" w:rsidTr="008B0AE5">
        <w:trPr>
          <w:trHeight w:val="765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9B9">
              <w:rPr>
                <w:rFonts w:ascii="Times New Roman" w:hAnsi="Times New Roman" w:cs="Times New Roman"/>
                <w:sz w:val="18"/>
                <w:szCs w:val="18"/>
              </w:rPr>
              <w:t>70-200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9B9">
              <w:rPr>
                <w:rFonts w:ascii="Times New Roman" w:hAnsi="Times New Roman" w:cs="Times New Roman"/>
                <w:sz w:val="18"/>
                <w:szCs w:val="18"/>
              </w:rPr>
              <w:t>Значительный риск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49" w:rsidRPr="0017464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746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Необходимо запланировать и выполнить мероприятия по снижению риска в сжатые сроки</w:t>
            </w:r>
          </w:p>
        </w:tc>
      </w:tr>
      <w:tr w:rsidR="00174649" w:rsidRPr="0076008B" w:rsidTr="008B0AE5">
        <w:trPr>
          <w:trHeight w:val="51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9B9">
              <w:rPr>
                <w:rFonts w:ascii="Times New Roman" w:hAnsi="Times New Roman" w:cs="Times New Roman"/>
                <w:sz w:val="18"/>
                <w:szCs w:val="18"/>
              </w:rPr>
              <w:t>200-400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9B9">
              <w:rPr>
                <w:rFonts w:ascii="Times New Roman" w:hAnsi="Times New Roman" w:cs="Times New Roman"/>
                <w:sz w:val="18"/>
                <w:szCs w:val="18"/>
              </w:rPr>
              <w:t>Высокий риск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49" w:rsidRPr="0017464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746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Необходимо принятие экстренных мер по снижению риска</w:t>
            </w:r>
          </w:p>
        </w:tc>
      </w:tr>
      <w:tr w:rsidR="00174649" w:rsidRPr="0076008B" w:rsidTr="008B0AE5">
        <w:trPr>
          <w:trHeight w:val="51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9B9">
              <w:rPr>
                <w:rFonts w:ascii="Times New Roman" w:hAnsi="Times New Roman" w:cs="Times New Roman"/>
                <w:sz w:val="18"/>
                <w:szCs w:val="18"/>
              </w:rPr>
              <w:t>Свыше 400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174649" w:rsidRPr="000059B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59B9">
              <w:rPr>
                <w:rFonts w:ascii="Times New Roman" w:hAnsi="Times New Roman" w:cs="Times New Roman"/>
                <w:sz w:val="18"/>
                <w:szCs w:val="18"/>
              </w:rPr>
              <w:t>Крайне высокий риск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649" w:rsidRPr="00174649" w:rsidRDefault="00174649" w:rsidP="008B0AE5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746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Необходимо прекратить деятельность до устранения опасности или снижения риска</w:t>
            </w:r>
          </w:p>
        </w:tc>
      </w:tr>
    </w:tbl>
    <w:p w:rsidR="00174649" w:rsidRPr="00174649" w:rsidRDefault="00174649" w:rsidP="0017464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sz w:val="24"/>
          <w:szCs w:val="24"/>
          <w:lang w:val="ru-RU"/>
        </w:rPr>
        <w:t>Таблица 2 – Значимость риска</w:t>
      </w:r>
    </w:p>
    <w:p w:rsidR="00DD53ED" w:rsidRDefault="00DD53ED" w:rsidP="0017464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D53ED" w:rsidRDefault="00DD53ED" w:rsidP="0017464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74649" w:rsidRPr="00174649" w:rsidRDefault="00174649" w:rsidP="0017464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5.4. Разработка и реализация корректирующих мероприятий по снижению</w:t>
      </w:r>
      <w:r w:rsidR="008B0AE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уровней рисков до допустимых величин</w:t>
      </w:r>
    </w:p>
    <w:p w:rsidR="00174649" w:rsidRPr="002A5B20" w:rsidRDefault="00174649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Все идентифицированные риски подлежат управлению, в соответствии с чем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разрабатывается план мероприятий по корректировке рисков (Приложение 4).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При определении мер управления рисками (с целью снижения воздействия факторов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опасностей) или при рассмотрении изменений существующих мер управления могут</w:t>
      </w:r>
      <w:r w:rsidR="008B0AE5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применяться следующие меры по сокращению рисков:</w:t>
      </w:r>
    </w:p>
    <w:p w:rsidR="00174649" w:rsidRPr="002A5B20" w:rsidRDefault="00174649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устранение;</w:t>
      </w:r>
    </w:p>
    <w:p w:rsidR="0079586A" w:rsidRPr="002A5B20" w:rsidRDefault="00174649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замена;</w:t>
      </w:r>
    </w:p>
    <w:p w:rsidR="0079586A" w:rsidRDefault="00174649" w:rsidP="0079586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4649">
        <w:rPr>
          <w:rFonts w:ascii="Times New Roman" w:hAnsi="Times New Roman"/>
          <w:sz w:val="24"/>
          <w:szCs w:val="24"/>
        </w:rPr>
        <w:t>- технические меры (разнообразные блокировочные и предохранительные</w:t>
      </w:r>
      <w:r w:rsidR="008B0AE5">
        <w:rPr>
          <w:rFonts w:ascii="Times New Roman" w:hAnsi="Times New Roman"/>
          <w:sz w:val="24"/>
          <w:szCs w:val="24"/>
        </w:rPr>
        <w:t xml:space="preserve"> </w:t>
      </w:r>
      <w:r w:rsidRPr="00174649">
        <w:rPr>
          <w:rFonts w:ascii="Times New Roman" w:hAnsi="Times New Roman"/>
          <w:sz w:val="24"/>
          <w:szCs w:val="24"/>
        </w:rPr>
        <w:t>устройства, ограждения и перила, противоскользящие поверхности для полов и ступеней,</w:t>
      </w:r>
      <w:r w:rsidR="00134D04">
        <w:rPr>
          <w:rFonts w:ascii="Times New Roman" w:hAnsi="Times New Roman"/>
          <w:sz w:val="24"/>
          <w:szCs w:val="24"/>
        </w:rPr>
        <w:t xml:space="preserve"> </w:t>
      </w:r>
      <w:r w:rsidRPr="00174649">
        <w:rPr>
          <w:rFonts w:ascii="Times New Roman" w:hAnsi="Times New Roman"/>
          <w:sz w:val="24"/>
          <w:szCs w:val="24"/>
        </w:rPr>
        <w:t>защитные средства электробезопасности (заземление, зануление) и т. п.;</w:t>
      </w:r>
    </w:p>
    <w:p w:rsidR="0079586A" w:rsidRDefault="00174649" w:rsidP="0079586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4649">
        <w:rPr>
          <w:rFonts w:ascii="Times New Roman" w:hAnsi="Times New Roman"/>
          <w:sz w:val="24"/>
          <w:szCs w:val="24"/>
        </w:rPr>
        <w:t>- предупреждение и/или административные меры управления (в том числе</w:t>
      </w:r>
      <w:r w:rsidR="008B0AE5">
        <w:rPr>
          <w:rFonts w:ascii="Times New Roman" w:hAnsi="Times New Roman"/>
          <w:sz w:val="24"/>
          <w:szCs w:val="24"/>
        </w:rPr>
        <w:t xml:space="preserve"> </w:t>
      </w:r>
      <w:r w:rsidRPr="00174649">
        <w:rPr>
          <w:rFonts w:ascii="Times New Roman" w:hAnsi="Times New Roman"/>
          <w:sz w:val="24"/>
          <w:szCs w:val="24"/>
        </w:rPr>
        <w:t>использование документированных процедур, таких как указания по безопасной</w:t>
      </w:r>
      <w:r w:rsidR="008B0AE5">
        <w:rPr>
          <w:rFonts w:ascii="Times New Roman" w:hAnsi="Times New Roman"/>
          <w:sz w:val="24"/>
          <w:szCs w:val="24"/>
        </w:rPr>
        <w:t xml:space="preserve"> </w:t>
      </w:r>
      <w:r w:rsidRPr="00174649">
        <w:rPr>
          <w:rFonts w:ascii="Times New Roman" w:hAnsi="Times New Roman"/>
          <w:sz w:val="24"/>
          <w:szCs w:val="24"/>
        </w:rPr>
        <w:t>эксплуатации машин, механизмов, технологических процессов, руководство по</w:t>
      </w:r>
      <w:r w:rsidR="00134D04">
        <w:rPr>
          <w:rFonts w:ascii="Times New Roman" w:hAnsi="Times New Roman"/>
          <w:sz w:val="24"/>
          <w:szCs w:val="24"/>
        </w:rPr>
        <w:t xml:space="preserve"> </w:t>
      </w:r>
      <w:r w:rsidRPr="00174649">
        <w:rPr>
          <w:rFonts w:ascii="Times New Roman" w:hAnsi="Times New Roman"/>
          <w:sz w:val="24"/>
          <w:szCs w:val="24"/>
        </w:rPr>
        <w:t>эксплуатации, инструкции на рабочих местах, технологические регламенты и карты</w:t>
      </w:r>
      <w:r w:rsidR="008B0AE5">
        <w:rPr>
          <w:rFonts w:ascii="Times New Roman" w:hAnsi="Times New Roman"/>
          <w:sz w:val="24"/>
          <w:szCs w:val="24"/>
        </w:rPr>
        <w:t xml:space="preserve"> </w:t>
      </w:r>
      <w:r w:rsidRPr="00174649">
        <w:rPr>
          <w:rFonts w:ascii="Times New Roman" w:hAnsi="Times New Roman"/>
          <w:sz w:val="24"/>
          <w:szCs w:val="24"/>
        </w:rPr>
        <w:t>технологических процессов, планы ликвидации инцидентов и аварий и т.п; а также</w:t>
      </w:r>
      <w:r w:rsidR="008B0AE5">
        <w:rPr>
          <w:rFonts w:ascii="Times New Roman" w:hAnsi="Times New Roman"/>
          <w:sz w:val="24"/>
          <w:szCs w:val="24"/>
        </w:rPr>
        <w:t xml:space="preserve"> </w:t>
      </w:r>
      <w:r w:rsidRPr="00174649">
        <w:rPr>
          <w:rFonts w:ascii="Times New Roman" w:hAnsi="Times New Roman"/>
          <w:sz w:val="24"/>
          <w:szCs w:val="24"/>
        </w:rPr>
        <w:t>повышения уровня знаний персонала в области ОТ посредством обучения,</w:t>
      </w:r>
      <w:r w:rsidR="00450E04">
        <w:rPr>
          <w:rFonts w:ascii="Times New Roman" w:hAnsi="Times New Roman"/>
          <w:sz w:val="24"/>
          <w:szCs w:val="24"/>
        </w:rPr>
        <w:t xml:space="preserve"> </w:t>
      </w:r>
      <w:r w:rsidRPr="00174649">
        <w:rPr>
          <w:rFonts w:ascii="Times New Roman" w:hAnsi="Times New Roman"/>
          <w:sz w:val="24"/>
          <w:szCs w:val="24"/>
        </w:rPr>
        <w:t>переподготовки,</w:t>
      </w:r>
      <w:r w:rsidR="00134D04">
        <w:rPr>
          <w:rFonts w:ascii="Times New Roman" w:hAnsi="Times New Roman"/>
          <w:sz w:val="24"/>
          <w:szCs w:val="24"/>
        </w:rPr>
        <w:t xml:space="preserve"> </w:t>
      </w:r>
      <w:r w:rsidRPr="00174649">
        <w:rPr>
          <w:rFonts w:ascii="Times New Roman" w:hAnsi="Times New Roman"/>
          <w:sz w:val="24"/>
          <w:szCs w:val="24"/>
        </w:rPr>
        <w:t>проведения инструктажей, стажировок, тренировок и т.п.</w:t>
      </w:r>
      <w:r w:rsidR="0079586A">
        <w:rPr>
          <w:rFonts w:ascii="Times New Roman" w:hAnsi="Times New Roman"/>
          <w:sz w:val="24"/>
          <w:szCs w:val="24"/>
        </w:rPr>
        <w:t>,</w:t>
      </w:r>
    </w:p>
    <w:p w:rsidR="00174649" w:rsidRPr="0079586A" w:rsidRDefault="00174649" w:rsidP="0079586A">
      <w:pPr>
        <w:pStyle w:val="a3"/>
        <w:jc w:val="both"/>
        <w:rPr>
          <w:rFonts w:ascii="Times New Roman" w:hAnsi="Times New Roman"/>
          <w:sz w:val="24"/>
        </w:rPr>
      </w:pPr>
      <w:r w:rsidRPr="00174649">
        <w:rPr>
          <w:rFonts w:ascii="Times New Roman" w:hAnsi="Times New Roman"/>
          <w:sz w:val="24"/>
          <w:szCs w:val="24"/>
        </w:rPr>
        <w:t>- использование средств индивидуальной и коллективной защиты.</w:t>
      </w:r>
    </w:p>
    <w:p w:rsidR="00174649" w:rsidRPr="00174649" w:rsidRDefault="00174649" w:rsidP="0017464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5.5. Информирование работников о результатах оценки рисков</w:t>
      </w:r>
    </w:p>
    <w:p w:rsidR="00174649" w:rsidRPr="002A5B20" w:rsidRDefault="00174649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Информирование работников о рисках, а также о фактических и возможных</w:t>
      </w:r>
      <w:r w:rsidR="00450E04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последствиях для здоровья и безопасности выполняемой ими работы осуществляется:</w:t>
      </w:r>
    </w:p>
    <w:p w:rsidR="00174649" w:rsidRPr="002A5B20" w:rsidRDefault="00174649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при проведении первичных и повторных инструктажей по охране труда путем</w:t>
      </w:r>
      <w:r w:rsidR="00450E04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ознакомления с результатами оценки рисков;</w:t>
      </w:r>
    </w:p>
    <w:p w:rsidR="00174649" w:rsidRPr="002A5B20" w:rsidRDefault="00174649" w:rsidP="002A5B2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при проведении внепланового инструктажа после произошедшего несчастного</w:t>
      </w:r>
      <w:r w:rsidR="00450E04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случая.</w:t>
      </w:r>
    </w:p>
    <w:p w:rsidR="00174649" w:rsidRPr="00174649" w:rsidRDefault="00174649" w:rsidP="0017464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5.6. Хранение, корректировка и ликвидация документов</w:t>
      </w:r>
    </w:p>
    <w:p w:rsidR="00174649" w:rsidRPr="00174649" w:rsidRDefault="00174649" w:rsidP="0017464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sz w:val="24"/>
          <w:szCs w:val="24"/>
          <w:lang w:val="ru-RU"/>
        </w:rPr>
        <w:t>Карты оценки рисков хранятся в течение 5 лет с момента проведения оценки рисков и</w:t>
      </w:r>
      <w:r w:rsidR="00450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подлежат корректировке в случае изменения отраженных в них условий труда.</w:t>
      </w:r>
      <w:r w:rsidR="00450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После замены новой старая карта оценки рисков ликвидируется согласно требованиям</w:t>
      </w:r>
      <w:r w:rsidR="00450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по уничтожению документов.</w:t>
      </w:r>
    </w:p>
    <w:p w:rsidR="00174649" w:rsidRPr="00174649" w:rsidRDefault="00174649" w:rsidP="0017464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6. ПРОЧИЕ СООТВЕТСТВУЮЩИЕ ДОКУМЕНТЫ/ПРИМЕЧАНИЯ</w:t>
      </w:r>
    </w:p>
    <w:p w:rsidR="00174649" w:rsidRPr="002A5B20" w:rsidRDefault="00174649" w:rsidP="002A5B20">
      <w:pPr>
        <w:pStyle w:val="a3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Настоящий документ разработан в соответствии с требованиями следующих</w:t>
      </w:r>
      <w:r w:rsidR="00450E04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стандартов:</w:t>
      </w:r>
    </w:p>
    <w:p w:rsidR="00174649" w:rsidRPr="002A5B20" w:rsidRDefault="00174649" w:rsidP="002A5B20">
      <w:pPr>
        <w:pStyle w:val="a3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ISO 9001:2015 Системы менеджмента качества. Требования.</w:t>
      </w:r>
    </w:p>
    <w:p w:rsidR="00174649" w:rsidRPr="002A5B20" w:rsidRDefault="00174649" w:rsidP="002A5B20">
      <w:pPr>
        <w:pStyle w:val="a3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ГОСТ Р 12.0.007-2009 Система управления охраной труда в организации.</w:t>
      </w:r>
    </w:p>
    <w:p w:rsidR="00174649" w:rsidRPr="002A5B20" w:rsidRDefault="00174649" w:rsidP="002A5B20">
      <w:pPr>
        <w:pStyle w:val="a3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ГОСТ Р 58771-2019 МЕНЕДЖМЕНТ РИСКА. Технологии оценки риска.</w:t>
      </w:r>
    </w:p>
    <w:p w:rsidR="00174649" w:rsidRPr="002A5B20" w:rsidRDefault="00174649" w:rsidP="002A5B20">
      <w:pPr>
        <w:pStyle w:val="a3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ГОСТ 12.0.230.5-2018 Методы оценки риска для обеспечения безопасности</w:t>
      </w:r>
      <w:r w:rsidR="00134D04" w:rsidRPr="002A5B20">
        <w:rPr>
          <w:rFonts w:ascii="Times New Roman" w:hAnsi="Times New Roman"/>
          <w:sz w:val="24"/>
          <w:szCs w:val="24"/>
        </w:rPr>
        <w:t xml:space="preserve"> </w:t>
      </w:r>
      <w:r w:rsidRPr="002A5B20">
        <w:rPr>
          <w:rFonts w:ascii="Times New Roman" w:hAnsi="Times New Roman"/>
          <w:sz w:val="24"/>
          <w:szCs w:val="24"/>
        </w:rPr>
        <w:t>выполнения работ.</w:t>
      </w:r>
    </w:p>
    <w:p w:rsidR="00450E04" w:rsidRPr="002A5B20" w:rsidRDefault="00174649" w:rsidP="002A5B20">
      <w:pPr>
        <w:pStyle w:val="a3"/>
        <w:rPr>
          <w:rFonts w:ascii="Times New Roman" w:hAnsi="Times New Roman"/>
          <w:sz w:val="24"/>
          <w:szCs w:val="24"/>
        </w:rPr>
      </w:pPr>
      <w:r w:rsidRPr="002A5B20">
        <w:rPr>
          <w:rFonts w:ascii="Times New Roman" w:hAnsi="Times New Roman"/>
          <w:sz w:val="24"/>
          <w:szCs w:val="24"/>
        </w:rPr>
        <w:t>- Трудовой Кодекс Российской Федерации.</w:t>
      </w:r>
    </w:p>
    <w:p w:rsidR="009D7F96" w:rsidRDefault="009D7F96" w:rsidP="00450E04">
      <w:pPr>
        <w:pStyle w:val="a3"/>
        <w:jc w:val="right"/>
        <w:rPr>
          <w:rFonts w:ascii="Times New Roman" w:hAnsi="Times New Roman"/>
        </w:rPr>
      </w:pPr>
    </w:p>
    <w:p w:rsidR="009D7F96" w:rsidRDefault="009D7F96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252F6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</w:p>
    <w:p w:rsidR="007B40AE" w:rsidRDefault="007B40AE" w:rsidP="004252F6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</w:p>
    <w:p w:rsidR="007B40AE" w:rsidRDefault="007B40AE" w:rsidP="004252F6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</w:p>
    <w:p w:rsidR="007B40AE" w:rsidRDefault="007B40AE" w:rsidP="004252F6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</w:p>
    <w:p w:rsidR="007B40AE" w:rsidRDefault="007B40AE" w:rsidP="004252F6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</w:p>
    <w:p w:rsidR="007B40AE" w:rsidRDefault="007B40AE" w:rsidP="004252F6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</w:p>
    <w:p w:rsidR="007B40AE" w:rsidRDefault="007B40AE" w:rsidP="004252F6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</w:p>
    <w:p w:rsidR="007B40AE" w:rsidRDefault="007B40AE" w:rsidP="004252F6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</w:p>
    <w:p w:rsidR="007B40AE" w:rsidRDefault="007B40AE" w:rsidP="004252F6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</w:p>
    <w:p w:rsidR="004252F6" w:rsidRPr="005822EE" w:rsidRDefault="004252F6" w:rsidP="004252F6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outlineLvl w:val="0"/>
        <w:rPr>
          <w:rFonts w:ascii="Times New Roman" w:eastAsia="Times New Roman" w:hAnsi="Times New Roman" w:cs="Times New Roman"/>
          <w:bCs/>
          <w:szCs w:val="28"/>
          <w:lang w:val="ru-RU"/>
        </w:rPr>
      </w:pPr>
      <w:r w:rsidRPr="005822EE">
        <w:rPr>
          <w:rFonts w:ascii="Times New Roman" w:eastAsia="Times New Roman" w:hAnsi="Times New Roman" w:cs="Times New Roman"/>
          <w:bCs/>
          <w:szCs w:val="28"/>
          <w:lang w:val="ru-RU"/>
        </w:rPr>
        <w:t>Приложение №</w:t>
      </w:r>
      <w:r>
        <w:rPr>
          <w:rFonts w:ascii="Times New Roman" w:eastAsia="Times New Roman" w:hAnsi="Times New Roman" w:cs="Times New Roman"/>
          <w:bCs/>
          <w:szCs w:val="28"/>
          <w:lang w:val="ru-RU"/>
        </w:rPr>
        <w:t xml:space="preserve"> 2</w:t>
      </w:r>
      <w:r w:rsidRPr="005822EE">
        <w:rPr>
          <w:rFonts w:ascii="Times New Roman" w:eastAsia="Times New Roman" w:hAnsi="Times New Roman" w:cs="Times New Roman"/>
          <w:bCs/>
          <w:szCs w:val="28"/>
          <w:lang w:val="ru-RU"/>
        </w:rPr>
        <w:t xml:space="preserve">  </w:t>
      </w:r>
    </w:p>
    <w:p w:rsidR="007B40AE" w:rsidRPr="007B40AE" w:rsidRDefault="007B40AE" w:rsidP="007B40AE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rPr>
          <w:rFonts w:ascii="Times New Roman" w:eastAsia="Times New Roman" w:hAnsi="Times New Roman" w:cs="Times New Roman"/>
          <w:bCs/>
          <w:szCs w:val="28"/>
          <w:lang w:val="ru-RU"/>
        </w:rPr>
      </w:pPr>
      <w:r w:rsidRPr="007B40AE">
        <w:rPr>
          <w:rFonts w:ascii="Times New Roman" w:eastAsia="Times New Roman" w:hAnsi="Times New Roman" w:cs="Times New Roman"/>
          <w:bCs/>
          <w:szCs w:val="28"/>
          <w:lang w:val="ru-RU"/>
        </w:rPr>
        <w:t xml:space="preserve">к постановлению администрации </w:t>
      </w:r>
    </w:p>
    <w:p w:rsidR="007B40AE" w:rsidRPr="007B40AE" w:rsidRDefault="007B40AE" w:rsidP="007B40AE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rPr>
          <w:rFonts w:ascii="Times New Roman" w:eastAsia="Times New Roman" w:hAnsi="Times New Roman" w:cs="Times New Roman"/>
          <w:bCs/>
          <w:szCs w:val="28"/>
          <w:lang w:val="ru-RU"/>
        </w:rPr>
      </w:pPr>
      <w:r w:rsidRPr="007B40AE">
        <w:rPr>
          <w:rFonts w:ascii="Times New Roman" w:eastAsia="Times New Roman" w:hAnsi="Times New Roman" w:cs="Times New Roman"/>
          <w:bCs/>
          <w:szCs w:val="28"/>
          <w:lang w:val="ru-RU"/>
        </w:rPr>
        <w:t>Кузнечнинского городского поселения</w:t>
      </w:r>
    </w:p>
    <w:p w:rsidR="007B40AE" w:rsidRPr="007B40AE" w:rsidRDefault="007B40AE" w:rsidP="007B40AE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rPr>
          <w:rFonts w:ascii="Times New Roman" w:eastAsia="Times New Roman" w:hAnsi="Times New Roman" w:cs="Times New Roman"/>
          <w:bCs/>
          <w:szCs w:val="28"/>
          <w:lang w:val="ru-RU"/>
        </w:rPr>
      </w:pPr>
      <w:r w:rsidRPr="007B40AE">
        <w:rPr>
          <w:rFonts w:ascii="Times New Roman" w:eastAsia="Times New Roman" w:hAnsi="Times New Roman" w:cs="Times New Roman"/>
          <w:bCs/>
          <w:szCs w:val="28"/>
          <w:lang w:val="ru-RU"/>
        </w:rPr>
        <w:t xml:space="preserve"> Приозерского муниципального района </w:t>
      </w:r>
    </w:p>
    <w:p w:rsidR="007B40AE" w:rsidRPr="007B40AE" w:rsidRDefault="007B40AE" w:rsidP="007B40AE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rPr>
          <w:rFonts w:ascii="Times New Roman" w:eastAsia="Times New Roman" w:hAnsi="Times New Roman" w:cs="Times New Roman"/>
          <w:bCs/>
          <w:szCs w:val="28"/>
          <w:lang w:val="ru-RU"/>
        </w:rPr>
      </w:pPr>
      <w:r w:rsidRPr="007B40AE">
        <w:rPr>
          <w:rFonts w:ascii="Times New Roman" w:eastAsia="Times New Roman" w:hAnsi="Times New Roman" w:cs="Times New Roman"/>
          <w:bCs/>
          <w:szCs w:val="28"/>
          <w:lang w:val="ru-RU"/>
        </w:rPr>
        <w:t>Ленинградской области</w:t>
      </w:r>
    </w:p>
    <w:p w:rsidR="004252F6" w:rsidRPr="0018319D" w:rsidRDefault="007B40AE" w:rsidP="007B40AE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rPr>
          <w:rStyle w:val="FontStyle12"/>
          <w:rFonts w:eastAsia="Times New Roman"/>
          <w:sz w:val="22"/>
          <w:szCs w:val="28"/>
          <w:lang w:val="ru-RU"/>
        </w:rPr>
      </w:pPr>
      <w:r w:rsidRPr="0018319D">
        <w:rPr>
          <w:rFonts w:ascii="Times New Roman" w:eastAsia="Times New Roman" w:hAnsi="Times New Roman" w:cs="Times New Roman"/>
          <w:bCs/>
          <w:szCs w:val="28"/>
          <w:lang w:val="ru-RU"/>
        </w:rPr>
        <w:t xml:space="preserve"> от 30.12.2022 № 322</w:t>
      </w:r>
    </w:p>
    <w:p w:rsidR="004252F6" w:rsidRPr="005822EE" w:rsidRDefault="004252F6" w:rsidP="004252F6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right"/>
        <w:rPr>
          <w:rStyle w:val="FontStyle12"/>
          <w:rFonts w:eastAsia="Times New Roman"/>
          <w:sz w:val="22"/>
          <w:szCs w:val="28"/>
          <w:lang w:val="ru-RU"/>
        </w:rPr>
      </w:pPr>
    </w:p>
    <w:p w:rsidR="004252F6" w:rsidRPr="007B40AE" w:rsidRDefault="007B40AE" w:rsidP="007B40AE">
      <w:pPr>
        <w:tabs>
          <w:tab w:val="left" w:pos="147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B40A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Состав к</w:t>
      </w:r>
      <w:r w:rsidR="004252F6" w:rsidRPr="007B40A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омиссии</w:t>
      </w:r>
    </w:p>
    <w:p w:rsidR="007B40AE" w:rsidRPr="007B40AE" w:rsidRDefault="004252F6" w:rsidP="007B40AE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B40A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по оценке </w:t>
      </w:r>
      <w:r w:rsidR="007B40AE" w:rsidRPr="007B40A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профессиональных рисков,</w:t>
      </w:r>
      <w:r w:rsidRPr="007B40A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</w:t>
      </w:r>
      <w:r w:rsidR="007B40A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</w:t>
      </w:r>
      <w:r w:rsidRPr="007B40A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дминистрации                                 </w:t>
      </w:r>
      <w:r w:rsidR="007B40AE" w:rsidRPr="007B40A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Кузнечнинского городского поселения</w:t>
      </w:r>
    </w:p>
    <w:p w:rsidR="007B40AE" w:rsidRPr="007B40AE" w:rsidRDefault="007B40AE" w:rsidP="007B40AE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B40A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Приозерского муниципального района</w:t>
      </w:r>
    </w:p>
    <w:p w:rsidR="007B40AE" w:rsidRPr="007B40AE" w:rsidRDefault="007B40AE" w:rsidP="007B40AE">
      <w:pPr>
        <w:tabs>
          <w:tab w:val="left" w:pos="5812"/>
        </w:tabs>
        <w:suppressAutoHyphens/>
        <w:autoSpaceDE w:val="0"/>
        <w:autoSpaceDN w:val="0"/>
        <w:adjustRightInd w:val="0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B40A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Ленинградской области</w:t>
      </w:r>
    </w:p>
    <w:p w:rsidR="004252F6" w:rsidRPr="007B40AE" w:rsidRDefault="004252F6" w:rsidP="007B40AE">
      <w:pPr>
        <w:tabs>
          <w:tab w:val="left" w:pos="147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55"/>
        <w:gridCol w:w="2687"/>
        <w:gridCol w:w="4701"/>
      </w:tblGrid>
      <w:tr w:rsidR="004252F6" w:rsidRPr="0076008B" w:rsidTr="000F4E21">
        <w:tc>
          <w:tcPr>
            <w:tcW w:w="1855" w:type="dxa"/>
          </w:tcPr>
          <w:p w:rsidR="004252F6" w:rsidRPr="009D7F96" w:rsidRDefault="004252F6" w:rsidP="000F4E21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7F9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4252F6" w:rsidRPr="009D7F96" w:rsidRDefault="004252F6" w:rsidP="000F4E21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4252F6" w:rsidRPr="009D7F96" w:rsidRDefault="007B40AE" w:rsidP="007B40A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Становова</w:t>
            </w:r>
            <w:r w:rsidR="004252F6" w:rsidRPr="009D7F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4252F6" w:rsidRPr="009D7F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4252F6" w:rsidRPr="009D7F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1" w:type="dxa"/>
          </w:tcPr>
          <w:p w:rsidR="004252F6" w:rsidRPr="009D7F96" w:rsidRDefault="004252F6" w:rsidP="000F4E21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7F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глава Администрации </w:t>
            </w:r>
            <w:r w:rsidR="007B40AE" w:rsidRPr="007B40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Кузнечнинского городского</w:t>
            </w:r>
            <w:r w:rsidRPr="009D7F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поселения</w:t>
            </w:r>
          </w:p>
        </w:tc>
      </w:tr>
      <w:tr w:rsidR="004252F6" w:rsidRPr="0076008B" w:rsidTr="000F4E21">
        <w:tc>
          <w:tcPr>
            <w:tcW w:w="1855" w:type="dxa"/>
          </w:tcPr>
          <w:p w:rsidR="004252F6" w:rsidRPr="009D7F96" w:rsidRDefault="004252F6" w:rsidP="000F4E21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F96">
              <w:rPr>
                <w:rFonts w:ascii="Times New Roman" w:eastAsia="Times New Roman" w:hAnsi="Times New Roman" w:cs="Times New Roman"/>
                <w:sz w:val="24"/>
                <w:szCs w:val="24"/>
              </w:rPr>
              <w:t>Член</w:t>
            </w:r>
            <w:r w:rsidRPr="009D7F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D7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комиссии:</w:t>
            </w:r>
          </w:p>
        </w:tc>
        <w:tc>
          <w:tcPr>
            <w:tcW w:w="2687" w:type="dxa"/>
          </w:tcPr>
          <w:p w:rsidR="004252F6" w:rsidRPr="009D7F96" w:rsidRDefault="007B40AE" w:rsidP="007B40AE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Семено</w:t>
            </w:r>
            <w:r w:rsidR="004252F6" w:rsidRPr="009D7F96">
              <w:rPr>
                <w:sz w:val="24"/>
                <w:szCs w:val="24"/>
                <w:lang w:val="ru-RU"/>
              </w:rPr>
              <w:t xml:space="preserve">ва </w:t>
            </w:r>
            <w:r>
              <w:rPr>
                <w:sz w:val="24"/>
                <w:szCs w:val="24"/>
                <w:lang w:val="ru-RU"/>
              </w:rPr>
              <w:t>С.</w:t>
            </w:r>
            <w:r w:rsidR="004252F6" w:rsidRPr="009D7F96">
              <w:rPr>
                <w:sz w:val="24"/>
                <w:szCs w:val="24"/>
                <w:lang w:val="ru-RU"/>
              </w:rPr>
              <w:t>Н.</w:t>
            </w:r>
          </w:p>
        </w:tc>
        <w:tc>
          <w:tcPr>
            <w:tcW w:w="4701" w:type="dxa"/>
          </w:tcPr>
          <w:p w:rsidR="004252F6" w:rsidRPr="009D7F96" w:rsidRDefault="007B40AE" w:rsidP="000F4E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</w:t>
            </w:r>
            <w:r w:rsidR="004252F6" w:rsidRPr="009D7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4252F6" w:rsidRPr="009D7F96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Pr="007B40AE">
              <w:rPr>
                <w:rFonts w:ascii="Times New Roman" w:hAnsi="Times New Roman"/>
                <w:sz w:val="24"/>
                <w:szCs w:val="24"/>
              </w:rPr>
              <w:t xml:space="preserve">Кузнечнинского городского </w:t>
            </w:r>
            <w:r w:rsidR="004252F6" w:rsidRPr="009D7F96">
              <w:rPr>
                <w:rFonts w:ascii="Times New Roman" w:hAnsi="Times New Roman"/>
                <w:sz w:val="24"/>
                <w:szCs w:val="24"/>
              </w:rPr>
              <w:t>поселения</w:t>
            </w:r>
          </w:p>
          <w:p w:rsidR="004252F6" w:rsidRPr="009D7F96" w:rsidRDefault="004252F6" w:rsidP="000F4E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2F6" w:rsidRPr="0076008B" w:rsidTr="000F4E21">
        <w:trPr>
          <w:trHeight w:val="80"/>
        </w:trPr>
        <w:tc>
          <w:tcPr>
            <w:tcW w:w="1855" w:type="dxa"/>
          </w:tcPr>
          <w:p w:rsidR="004252F6" w:rsidRPr="009D7F96" w:rsidRDefault="004252F6" w:rsidP="000F4E21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4252F6" w:rsidRDefault="007B40AE" w:rsidP="000F4E21">
            <w:pPr>
              <w:tabs>
                <w:tab w:val="left" w:pos="147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Гусе</w:t>
            </w:r>
            <w:r w:rsidR="004252F6" w:rsidRPr="009D7F96">
              <w:rPr>
                <w:sz w:val="24"/>
                <w:szCs w:val="24"/>
                <w:lang w:val="ru-RU"/>
              </w:rPr>
              <w:t>ва И.В</w:t>
            </w:r>
          </w:p>
          <w:p w:rsidR="007B40AE" w:rsidRDefault="007B40AE" w:rsidP="000F4E21">
            <w:pPr>
              <w:tabs>
                <w:tab w:val="left" w:pos="1470"/>
              </w:tabs>
              <w:jc w:val="center"/>
              <w:rPr>
                <w:sz w:val="24"/>
                <w:szCs w:val="24"/>
                <w:lang w:val="ru-RU"/>
              </w:rPr>
            </w:pPr>
          </w:p>
          <w:p w:rsidR="007B40AE" w:rsidRPr="0076008B" w:rsidRDefault="007B40AE" w:rsidP="000F4E21">
            <w:pPr>
              <w:tabs>
                <w:tab w:val="left" w:pos="1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Храмцова Н.Э.</w:t>
            </w:r>
          </w:p>
        </w:tc>
        <w:tc>
          <w:tcPr>
            <w:tcW w:w="4701" w:type="dxa"/>
          </w:tcPr>
          <w:p w:rsidR="004252F6" w:rsidRDefault="004252F6" w:rsidP="000F4E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7F96">
              <w:rPr>
                <w:rFonts w:ascii="Times New Roman" w:hAnsi="Times New Roman"/>
                <w:sz w:val="24"/>
                <w:szCs w:val="24"/>
              </w:rPr>
              <w:t>в</w:t>
            </w:r>
            <w:r w:rsidR="007B40AE">
              <w:rPr>
                <w:rFonts w:ascii="Times New Roman" w:hAnsi="Times New Roman"/>
                <w:sz w:val="24"/>
                <w:szCs w:val="24"/>
              </w:rPr>
              <w:t>едущи</w:t>
            </w:r>
            <w:r w:rsidRPr="009D7F96">
              <w:rPr>
                <w:rFonts w:ascii="Times New Roman" w:hAnsi="Times New Roman"/>
                <w:sz w:val="24"/>
                <w:szCs w:val="24"/>
              </w:rPr>
              <w:t xml:space="preserve">й специалист по </w:t>
            </w:r>
            <w:r w:rsidR="007B40AE">
              <w:rPr>
                <w:rFonts w:ascii="Times New Roman" w:hAnsi="Times New Roman"/>
                <w:sz w:val="24"/>
                <w:szCs w:val="24"/>
              </w:rPr>
              <w:t>организационны</w:t>
            </w:r>
            <w:r w:rsidRPr="009D7F96">
              <w:rPr>
                <w:rFonts w:ascii="Times New Roman" w:hAnsi="Times New Roman"/>
                <w:sz w:val="24"/>
                <w:szCs w:val="24"/>
              </w:rPr>
              <w:t xml:space="preserve">м вопросам </w:t>
            </w:r>
            <w:r w:rsidR="007B40AE">
              <w:rPr>
                <w:rFonts w:ascii="Times New Roman" w:hAnsi="Times New Roman"/>
                <w:sz w:val="24"/>
                <w:szCs w:val="24"/>
              </w:rPr>
              <w:t>а</w:t>
            </w:r>
            <w:r w:rsidRPr="009D7F96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7B40AE" w:rsidRPr="007B40AE">
              <w:rPr>
                <w:rFonts w:ascii="Times New Roman" w:hAnsi="Times New Roman"/>
                <w:sz w:val="24"/>
                <w:szCs w:val="24"/>
              </w:rPr>
              <w:t>Кузнечнинского городского</w:t>
            </w:r>
            <w:r w:rsidRPr="009D7F96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</w:p>
          <w:p w:rsidR="007B40AE" w:rsidRDefault="007B40AE" w:rsidP="000F4E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B40AE" w:rsidRDefault="007B40AE" w:rsidP="007B40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1 категории по ГО и ЧС а</w:t>
            </w:r>
            <w:r w:rsidRPr="009D7F96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Pr="007B40AE">
              <w:rPr>
                <w:rFonts w:ascii="Times New Roman" w:hAnsi="Times New Roman"/>
                <w:sz w:val="24"/>
                <w:szCs w:val="24"/>
              </w:rPr>
              <w:t>Кузнечнинского городского</w:t>
            </w:r>
            <w:r w:rsidRPr="009D7F96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</w:p>
          <w:p w:rsidR="007B40AE" w:rsidRDefault="007B40AE" w:rsidP="000F4E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B40AE" w:rsidRDefault="007B40AE" w:rsidP="000F4E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B40AE" w:rsidRPr="009D7F96" w:rsidRDefault="007B40AE" w:rsidP="000F4E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252F6" w:rsidRPr="009D7F96" w:rsidRDefault="004252F6" w:rsidP="000F4E21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252F6" w:rsidRDefault="004252F6" w:rsidP="00450E04">
      <w:pPr>
        <w:pStyle w:val="a3"/>
        <w:jc w:val="right"/>
        <w:rPr>
          <w:rFonts w:ascii="Times New Roman" w:hAnsi="Times New Roman"/>
        </w:rPr>
      </w:pPr>
    </w:p>
    <w:p w:rsidR="004252F6" w:rsidRDefault="004252F6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7B40AE" w:rsidRDefault="007B40AE" w:rsidP="00450E04">
      <w:pPr>
        <w:pStyle w:val="a3"/>
        <w:jc w:val="right"/>
        <w:rPr>
          <w:rFonts w:ascii="Times New Roman" w:hAnsi="Times New Roman"/>
        </w:rPr>
      </w:pPr>
    </w:p>
    <w:p w:rsidR="004252F6" w:rsidRDefault="004252F6" w:rsidP="00450E04">
      <w:pPr>
        <w:pStyle w:val="a3"/>
        <w:jc w:val="right"/>
        <w:rPr>
          <w:rFonts w:ascii="Times New Roman" w:hAnsi="Times New Roman"/>
        </w:rPr>
      </w:pPr>
    </w:p>
    <w:p w:rsidR="004252F6" w:rsidRDefault="004252F6" w:rsidP="00450E04">
      <w:pPr>
        <w:pStyle w:val="a3"/>
        <w:jc w:val="right"/>
        <w:rPr>
          <w:rFonts w:ascii="Times New Roman" w:hAnsi="Times New Roman"/>
        </w:rPr>
      </w:pPr>
    </w:p>
    <w:p w:rsidR="00DD53ED" w:rsidRDefault="00450E04" w:rsidP="00450E04">
      <w:pPr>
        <w:pStyle w:val="a3"/>
        <w:jc w:val="right"/>
        <w:rPr>
          <w:rFonts w:ascii="Times New Roman" w:hAnsi="Times New Roman"/>
        </w:rPr>
      </w:pPr>
      <w:r w:rsidRPr="00450E04">
        <w:rPr>
          <w:rFonts w:ascii="Times New Roman" w:hAnsi="Times New Roman"/>
        </w:rPr>
        <w:t xml:space="preserve">Приложение 1 </w:t>
      </w:r>
    </w:p>
    <w:p w:rsidR="00B6635F" w:rsidRDefault="00450E04" w:rsidP="00450E04">
      <w:pPr>
        <w:pStyle w:val="a3"/>
        <w:jc w:val="right"/>
        <w:rPr>
          <w:rFonts w:ascii="Times New Roman" w:hAnsi="Times New Roman"/>
        </w:rPr>
      </w:pPr>
      <w:r w:rsidRPr="00450E04">
        <w:rPr>
          <w:rFonts w:ascii="Times New Roman" w:hAnsi="Times New Roman"/>
        </w:rPr>
        <w:t>к Положению</w:t>
      </w:r>
      <w:r>
        <w:rPr>
          <w:rFonts w:ascii="Times New Roman" w:hAnsi="Times New Roman"/>
        </w:rPr>
        <w:t xml:space="preserve"> «Об оценке</w:t>
      </w:r>
      <w:r w:rsidR="00B6635F">
        <w:rPr>
          <w:rFonts w:ascii="Times New Roman" w:hAnsi="Times New Roman"/>
        </w:rPr>
        <w:t xml:space="preserve"> профессиональных </w:t>
      </w:r>
    </w:p>
    <w:p w:rsidR="00DD53ED" w:rsidRDefault="00B6635F" w:rsidP="00DD53E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рисков в администрации </w:t>
      </w:r>
      <w:r w:rsidR="00DD53ED" w:rsidRPr="00DD53ED">
        <w:rPr>
          <w:rFonts w:ascii="Times New Roman" w:hAnsi="Times New Roman"/>
        </w:rPr>
        <w:t>Кузнечнинского городского поселения</w:t>
      </w:r>
    </w:p>
    <w:p w:rsidR="00DD53ED" w:rsidRDefault="00DD53ED" w:rsidP="00DD53ED">
      <w:pPr>
        <w:pStyle w:val="a3"/>
        <w:jc w:val="right"/>
        <w:rPr>
          <w:rFonts w:ascii="Times New Roman" w:hAnsi="Times New Roman"/>
        </w:rPr>
      </w:pPr>
      <w:r w:rsidRPr="00DD53ED">
        <w:rPr>
          <w:rFonts w:ascii="Times New Roman" w:hAnsi="Times New Roman"/>
        </w:rPr>
        <w:t xml:space="preserve"> Приозерского муниципального района </w:t>
      </w:r>
    </w:p>
    <w:p w:rsidR="00DD53ED" w:rsidRDefault="00DD53ED" w:rsidP="00DD53ED">
      <w:pPr>
        <w:pStyle w:val="a3"/>
        <w:jc w:val="right"/>
        <w:rPr>
          <w:rFonts w:ascii="Times New Roman" w:hAnsi="Times New Roman"/>
        </w:rPr>
      </w:pPr>
      <w:r w:rsidRPr="00DD53ED">
        <w:rPr>
          <w:rFonts w:ascii="Times New Roman" w:hAnsi="Times New Roman"/>
        </w:rPr>
        <w:t>Ленинградской области</w:t>
      </w:r>
    </w:p>
    <w:p w:rsidR="00DD53ED" w:rsidRDefault="00DD53ED" w:rsidP="00DD53ED">
      <w:pPr>
        <w:pStyle w:val="a3"/>
        <w:jc w:val="right"/>
        <w:rPr>
          <w:rFonts w:ascii="Times New Roman" w:hAnsi="Times New Roman"/>
        </w:rPr>
      </w:pPr>
    </w:p>
    <w:p w:rsidR="00174649" w:rsidRPr="00174649" w:rsidRDefault="00174649" w:rsidP="00DD53E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174649">
        <w:rPr>
          <w:rFonts w:ascii="Times New Roman" w:hAnsi="Times New Roman"/>
          <w:b/>
          <w:bCs/>
          <w:sz w:val="24"/>
          <w:szCs w:val="24"/>
        </w:rPr>
        <w:t>РЕЕСТР ОПАСНОСТЕЙ*</w:t>
      </w:r>
    </w:p>
    <w:p w:rsidR="00174649" w:rsidRPr="00174649" w:rsidRDefault="00174649" w:rsidP="00DD53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а) механические опасности: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падения из-за потери равновесия, в том числе при спотыкании или</w:t>
      </w:r>
      <w:r w:rsidR="00450E04" w:rsidRPr="00450E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подскальзывании, при передвижении по скользким поверхностям или мокрым полам;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удара;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быть уколотым или проткнутым в результате воздействия движущихся</w:t>
      </w:r>
      <w:r w:rsidR="00450E04" w:rsidRPr="00450E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колющих частей механизмов, машин;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натыкания на неподвижную колющую поверхность (острие);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наматывания волос, частей одежды, средств индивидуальной защиты;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воздействия механического упругого элемента;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падения груза;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пореза частей тела, в том числе кромкой листа бумаги, канцелярским</w:t>
      </w:r>
      <w:r w:rsidR="00B6635F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ножом, ножницами, острыми кромками металлической стружки (при механической</w:t>
      </w:r>
      <w:r w:rsidR="00134D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обработке металлических заготовок и деталей);</w:t>
      </w: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б) электрические опасности: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поражения током вследствие прямого контакта с токоведущими</w:t>
      </w:r>
      <w:r w:rsidR="00134D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частями из-за касания незащищенными частями тела деталей, находящихся под</w:t>
      </w:r>
      <w:r w:rsidR="00450E04" w:rsidRPr="00450E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напряжением;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поражения током вследствие контакта с токоведущими частями,</w:t>
      </w:r>
      <w:r w:rsidR="00450E04" w:rsidRPr="00450E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которые находятся под напряжением из-за неисправного состояния (косвенный</w:t>
      </w:r>
      <w:r w:rsidR="00134D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контакт);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поражения электростатическим зарядом;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поражения током от наведенного напряжения на рабочем месте;</w:t>
      </w:r>
    </w:p>
    <w:p w:rsidR="00174649" w:rsidRPr="00174649" w:rsidRDefault="00174649" w:rsidP="00DD53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в) термические опасности: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ожога при контакте незащищенных частей тела с поверхностью</w:t>
      </w:r>
      <w:r w:rsidR="00B6635F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предметов, имеющих высокую температуру;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ожога от воздействия на незащищенные участки тела материалов,</w:t>
      </w:r>
      <w:r w:rsidR="00B6635F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жидкостей или газов, имеющих высокую температуру;</w:t>
      </w:r>
    </w:p>
    <w:p w:rsidR="00174649" w:rsidRPr="00450E04" w:rsidRDefault="00174649" w:rsidP="00DD53ED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теплового удара при длительном нахождении на открытом воздухе</w:t>
      </w:r>
      <w:r w:rsidR="00B6635F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при</w:t>
      </w:r>
      <w:r w:rsidR="00B6635F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прямом воздействии лучей солнца на незащищенную поверхность головы;</w:t>
      </w:r>
    </w:p>
    <w:p w:rsidR="00174649" w:rsidRPr="00174649" w:rsidRDefault="00174649" w:rsidP="00DD53E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г) опасности, связанные с воздействием микроклимата и климатические</w:t>
      </w: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опасности: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воздействия пониженных температур воздуха;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воздействия повышенных температур воздуха;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воздействия влажности;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воздействия скорости движения воздуха;</w:t>
      </w: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д) опасности, связанные с воздействием химического фактора: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от контакта с высокоопасными веществами;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от вдыхания паров вредных жидкостей, газов, пыли, тумана, дыма;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lastRenderedPageBreak/>
        <w:t>- опасность веществ, которые вследствие реагирования со щелочами, кислотами,</w:t>
      </w:r>
      <w:r w:rsidR="00450E04" w:rsidRPr="00450E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аминами, диоксидом серы, тиомочевинной, солями металлов и окислителями могут</w:t>
      </w:r>
      <w:r w:rsidR="00B6635F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способствовать пожару и взрыву;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образования токсичных паров при нагревании;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воздействия на кожные покровы смазочных масел;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воздействия на кожные покровы чистящих и обезжиривающих</w:t>
      </w:r>
      <w:r w:rsidR="00450E04" w:rsidRPr="00450E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веществ;</w:t>
      </w: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е) опасности, связанные с воздействием биологического фактора:</w:t>
      </w: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sz w:val="24"/>
          <w:szCs w:val="24"/>
          <w:lang w:val="ru-RU"/>
        </w:rPr>
        <w:t>- опасности из-за укуса переносчиков инфекций;</w:t>
      </w:r>
    </w:p>
    <w:p w:rsidR="00174649" w:rsidRPr="00B6635F" w:rsidRDefault="00174649" w:rsidP="00B6635F">
      <w:pPr>
        <w:pStyle w:val="a3"/>
        <w:rPr>
          <w:rFonts w:ascii="Times New Roman" w:hAnsi="Times New Roman"/>
          <w:b/>
          <w:sz w:val="24"/>
        </w:rPr>
      </w:pPr>
      <w:r w:rsidRPr="00B6635F">
        <w:rPr>
          <w:rFonts w:ascii="Times New Roman" w:hAnsi="Times New Roman"/>
          <w:b/>
          <w:sz w:val="24"/>
        </w:rPr>
        <w:t>ж)</w:t>
      </w:r>
      <w:r w:rsidRPr="00174649">
        <w:t xml:space="preserve"> </w:t>
      </w:r>
      <w:r w:rsidRPr="00B6635F">
        <w:rPr>
          <w:rFonts w:ascii="Times New Roman" w:hAnsi="Times New Roman"/>
          <w:b/>
          <w:sz w:val="24"/>
        </w:rPr>
        <w:t>опасности, связанные с воздействием тяжести и напряженности трудового</w:t>
      </w:r>
    </w:p>
    <w:p w:rsidR="00174649" w:rsidRPr="00B6635F" w:rsidRDefault="00174649" w:rsidP="00B6635F">
      <w:pPr>
        <w:pStyle w:val="a3"/>
        <w:rPr>
          <w:rFonts w:ascii="Times New Roman" w:hAnsi="Times New Roman"/>
          <w:b/>
          <w:sz w:val="24"/>
        </w:rPr>
      </w:pPr>
      <w:r w:rsidRPr="00B6635F">
        <w:rPr>
          <w:rFonts w:ascii="Times New Roman" w:hAnsi="Times New Roman"/>
          <w:b/>
          <w:sz w:val="24"/>
        </w:rPr>
        <w:t>процесса: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опасность, связанная с перемещением груза вручную;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от подъема тяжестей, превышающих допустимый вес;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опасность, связанная с наклонами корпуса;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опасность, связанная с рабочей позой;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вредных для здоровья поз, связанных с чрезмерным напряжением</w:t>
      </w:r>
      <w:r w:rsidR="00450E04" w:rsidRPr="00450E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тела;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психических нагрузок, стрессов;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перенапряжения зрительного анализатора;</w:t>
      </w: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з) опасности, связанные с воздействием световой среды: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недостаточной освещенности в рабочей зоне;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повышенной яркости света;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пониженной контрастности;</w:t>
      </w: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и) опасности, связанные с воздействием животных: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укуса;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разрыва;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раздавливания;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заражения;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воздействия выделений;</w:t>
      </w: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к) опасности, связанные с организационными недостатками:</w:t>
      </w:r>
    </w:p>
    <w:p w:rsidR="00174649" w:rsidRPr="00450E04" w:rsidRDefault="00174649" w:rsidP="0079586A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опасность, связанная с отсутствием на рабочем месте инструкций, содержащих</w:t>
      </w:r>
      <w:r w:rsidR="00134D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порядок безопасного выполнения работ, и информации об имеющихся опасностях,</w:t>
      </w:r>
      <w:r w:rsidR="00450E04" w:rsidRPr="00450E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связанных с выполнением рабочих операций;</w:t>
      </w:r>
    </w:p>
    <w:p w:rsidR="00174649" w:rsidRPr="00450E04" w:rsidRDefault="00174649" w:rsidP="0079586A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опасность, связанная с отсутствием описанных мероприятий (содержания</w:t>
      </w:r>
      <w:r w:rsidR="00134D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действий)</w:t>
      </w:r>
      <w:r w:rsidR="00450E04" w:rsidRPr="00450E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при возникновении неисправностей (опасных ситуаций) при обслуживании</w:t>
      </w:r>
      <w:r w:rsidR="00134D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устройств,</w:t>
      </w:r>
      <w:r w:rsidR="00134D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оборудования, приборов или при использовании биологически опасных</w:t>
      </w:r>
      <w:r w:rsidR="00134D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веществ;</w:t>
      </w:r>
    </w:p>
    <w:p w:rsidR="00174649" w:rsidRPr="00450E04" w:rsidRDefault="00174649" w:rsidP="0079586A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опасность, связанная с отсутствием на рабочем месте перечня возможных</w:t>
      </w:r>
      <w:r w:rsidR="00134D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аварий;</w:t>
      </w:r>
    </w:p>
    <w:p w:rsidR="00174649" w:rsidRPr="00450E04" w:rsidRDefault="00174649" w:rsidP="0079586A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опасность, связанная с отсутствием на рабочем месте аптечки первой помощи,</w:t>
      </w:r>
      <w:r w:rsidR="00134D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инструкции по оказанию первой помощи пострадавшему на производстве и средств</w:t>
      </w:r>
      <w:r w:rsidR="00134D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связи;</w:t>
      </w:r>
    </w:p>
    <w:p w:rsidR="00174649" w:rsidRPr="00450E04" w:rsidRDefault="00174649" w:rsidP="0079586A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опасность, связанная с отсутствием информации (схемы, знаков, разметки) о</w:t>
      </w:r>
      <w:r w:rsidR="00134D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направлении эвакуации в случае возникновения аварии;</w:t>
      </w:r>
    </w:p>
    <w:p w:rsidR="00174649" w:rsidRPr="00450E04" w:rsidRDefault="00174649" w:rsidP="0079586A">
      <w:pPr>
        <w:pStyle w:val="a3"/>
        <w:jc w:val="both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опасность, связанная с допуском работников, не прошедших подготовку по</w:t>
      </w:r>
      <w:r w:rsidR="00134D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охране труда;</w:t>
      </w: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л) опасности пожара: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от вдыхания дыма, паров вредных газов и пыли при пожаре;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воспламенения;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воздействия открытого пламени;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воздействия повышенной температуры окружающей среды;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lastRenderedPageBreak/>
        <w:t>- опасность воздействия пониженной концентрации кислорода в воздухе;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воздействия огнетушащих веществ;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воздействия осколков частей разрушившихся зданий, сооружений,</w:t>
      </w:r>
      <w:r w:rsidR="00134D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строений;</w:t>
      </w: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м) опасности транспорта: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наезда на человека;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падения с транспортного средства;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раздавливания человека, находящегося между двумя</w:t>
      </w:r>
      <w:r w:rsidR="00F006FF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сближающимися транспортными средствами;</w:t>
      </w:r>
    </w:p>
    <w:p w:rsidR="00174649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травмирования в результате дорожно-транспортного происшествия;</w:t>
      </w:r>
    </w:p>
    <w:p w:rsidR="00134D04" w:rsidRPr="00450E04" w:rsidRDefault="00134D04" w:rsidP="00450E04">
      <w:pPr>
        <w:pStyle w:val="a3"/>
        <w:rPr>
          <w:rFonts w:ascii="Times New Roman" w:hAnsi="Times New Roman"/>
          <w:sz w:val="24"/>
        </w:rPr>
      </w:pPr>
    </w:p>
    <w:p w:rsidR="00174649" w:rsidRPr="00134D04" w:rsidRDefault="00174649" w:rsidP="00450E04">
      <w:pPr>
        <w:pStyle w:val="a3"/>
        <w:rPr>
          <w:rFonts w:ascii="Times New Roman" w:hAnsi="Times New Roman"/>
          <w:b/>
          <w:sz w:val="24"/>
        </w:rPr>
      </w:pPr>
      <w:r w:rsidRPr="00134D04">
        <w:rPr>
          <w:rFonts w:ascii="Times New Roman" w:hAnsi="Times New Roman"/>
          <w:b/>
          <w:sz w:val="24"/>
        </w:rPr>
        <w:t>н) опасности насилия: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насилия от враждебно настроенных работников;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насилия от третьих лиц;</w:t>
      </w: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о) опасности взрыва: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самовозгорания горючих веществ;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возникновения взрыва, происшедшего вследствие пожара;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воздействия ударной волны;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воздействия высокого давления при взрыве;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 ожога при взрыве;</w:t>
      </w: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п) опасности, связанные с применением средств индивидуальной защиты: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опасность, связанная с несоответствием средств индивидуальной защиты анатомическим особенностям человека;</w:t>
      </w:r>
    </w:p>
    <w:p w:rsidR="00174649" w:rsidRPr="00450E04" w:rsidRDefault="00174649" w:rsidP="00450E04">
      <w:pPr>
        <w:pStyle w:val="a3"/>
        <w:rPr>
          <w:rFonts w:ascii="Times New Roman" w:hAnsi="Times New Roman"/>
          <w:sz w:val="24"/>
        </w:rPr>
      </w:pPr>
      <w:r w:rsidRPr="00450E04">
        <w:rPr>
          <w:rFonts w:ascii="Times New Roman" w:hAnsi="Times New Roman"/>
          <w:sz w:val="24"/>
        </w:rPr>
        <w:t>- опасность, связанная со скованностью, вызванной применением средств</w:t>
      </w:r>
      <w:r w:rsidR="00450E04" w:rsidRPr="00450E04">
        <w:rPr>
          <w:rFonts w:ascii="Times New Roman" w:hAnsi="Times New Roman"/>
          <w:sz w:val="24"/>
        </w:rPr>
        <w:t xml:space="preserve"> </w:t>
      </w:r>
      <w:r w:rsidRPr="00450E04">
        <w:rPr>
          <w:rFonts w:ascii="Times New Roman" w:hAnsi="Times New Roman"/>
          <w:sz w:val="24"/>
        </w:rPr>
        <w:t>индивидуальной защиты;</w:t>
      </w: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4649">
        <w:rPr>
          <w:rFonts w:ascii="Times New Roman" w:hAnsi="Times New Roman" w:cs="Times New Roman"/>
          <w:sz w:val="24"/>
          <w:szCs w:val="24"/>
          <w:lang w:val="ru-RU"/>
        </w:rPr>
        <w:t>*В качестве опасностей, представляющих угрозу жизни и здоровью работников,</w:t>
      </w:r>
      <w:r w:rsidR="00450E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работодатель исходя из специфики своей деятельности вправе рассматривать любые из</w:t>
      </w:r>
      <w:r w:rsidR="00134D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>перечисленных (п.35 Приказа Министерства труда и социальной защиты Российской</w:t>
      </w:r>
      <w:r w:rsidR="00134D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Федерации от 19 августа 2016 года </w:t>
      </w:r>
      <w:r w:rsidRPr="00F17BB7">
        <w:rPr>
          <w:rFonts w:ascii="Times New Roman" w:hAnsi="Times New Roman" w:cs="Times New Roman"/>
          <w:sz w:val="24"/>
          <w:szCs w:val="24"/>
        </w:rPr>
        <w:t>N</w:t>
      </w:r>
      <w:r w:rsidRPr="00174649">
        <w:rPr>
          <w:rFonts w:ascii="Times New Roman" w:hAnsi="Times New Roman" w:cs="Times New Roman"/>
          <w:sz w:val="24"/>
          <w:szCs w:val="24"/>
          <w:lang w:val="ru-RU"/>
        </w:rPr>
        <w:t xml:space="preserve"> 438н).</w:t>
      </w: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4649" w:rsidRPr="00174649" w:rsidRDefault="00174649" w:rsidP="00174649">
      <w:pPr>
        <w:widowControl w:val="0"/>
        <w:spacing w:after="240"/>
        <w:ind w:left="360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th-TH"/>
        </w:rPr>
        <w:sectPr w:rsidR="00174649" w:rsidRPr="00174649" w:rsidSect="0079586A">
          <w:pgSz w:w="11906" w:h="16838"/>
          <w:pgMar w:top="709" w:right="849" w:bottom="426" w:left="1440" w:header="708" w:footer="708" w:gutter="0"/>
          <w:cols w:space="708"/>
          <w:docGrid w:linePitch="360"/>
        </w:sectPr>
      </w:pPr>
    </w:p>
    <w:p w:rsidR="00B6635F" w:rsidRPr="00450E04" w:rsidRDefault="00B6635F" w:rsidP="00B6635F">
      <w:pPr>
        <w:pStyle w:val="a3"/>
        <w:jc w:val="right"/>
        <w:rPr>
          <w:rFonts w:ascii="Times New Roman" w:hAnsi="Times New Roman"/>
        </w:rPr>
      </w:pPr>
      <w:r w:rsidRPr="00450E04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2</w:t>
      </w:r>
      <w:r w:rsidRPr="00450E04">
        <w:rPr>
          <w:rFonts w:ascii="Times New Roman" w:hAnsi="Times New Roman"/>
        </w:rPr>
        <w:t xml:space="preserve">  </w:t>
      </w:r>
    </w:p>
    <w:p w:rsidR="00DD53ED" w:rsidRDefault="00DD53ED" w:rsidP="00DD53ED">
      <w:pPr>
        <w:pStyle w:val="a3"/>
        <w:jc w:val="right"/>
        <w:rPr>
          <w:rFonts w:ascii="Times New Roman" w:hAnsi="Times New Roman"/>
        </w:rPr>
      </w:pPr>
      <w:r w:rsidRPr="00450E04">
        <w:rPr>
          <w:rFonts w:ascii="Times New Roman" w:hAnsi="Times New Roman"/>
        </w:rPr>
        <w:t>к Положению</w:t>
      </w:r>
      <w:r>
        <w:rPr>
          <w:rFonts w:ascii="Times New Roman" w:hAnsi="Times New Roman"/>
        </w:rPr>
        <w:t xml:space="preserve"> «Об оценке профессиональных </w:t>
      </w:r>
    </w:p>
    <w:p w:rsidR="00DD53ED" w:rsidRDefault="00DD53ED" w:rsidP="00DD53E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рисков в администрации </w:t>
      </w:r>
      <w:r w:rsidRPr="00DD53ED">
        <w:rPr>
          <w:rFonts w:ascii="Times New Roman" w:hAnsi="Times New Roman"/>
        </w:rPr>
        <w:t>Кузнечнинского городского поселения</w:t>
      </w:r>
    </w:p>
    <w:p w:rsidR="00DD53ED" w:rsidRDefault="00DD53ED" w:rsidP="00DD53ED">
      <w:pPr>
        <w:pStyle w:val="a3"/>
        <w:jc w:val="right"/>
        <w:rPr>
          <w:rFonts w:ascii="Times New Roman" w:hAnsi="Times New Roman"/>
        </w:rPr>
      </w:pPr>
      <w:r w:rsidRPr="00DD53ED">
        <w:rPr>
          <w:rFonts w:ascii="Times New Roman" w:hAnsi="Times New Roman"/>
        </w:rPr>
        <w:t xml:space="preserve"> Приозерского муниципального района </w:t>
      </w:r>
    </w:p>
    <w:p w:rsidR="00DD53ED" w:rsidRDefault="00DD53ED" w:rsidP="00DD53ED">
      <w:pPr>
        <w:pStyle w:val="a3"/>
        <w:jc w:val="right"/>
        <w:rPr>
          <w:rFonts w:ascii="Times New Roman" w:hAnsi="Times New Roman"/>
        </w:rPr>
      </w:pPr>
      <w:r w:rsidRPr="00DD53ED">
        <w:rPr>
          <w:rFonts w:ascii="Times New Roman" w:hAnsi="Times New Roman"/>
        </w:rPr>
        <w:t>Ленинградской области</w:t>
      </w:r>
    </w:p>
    <w:p w:rsidR="00174649" w:rsidRPr="00174649" w:rsidRDefault="0079586A" w:rsidP="00174649">
      <w:pPr>
        <w:widowControl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th-TH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th-TH"/>
        </w:rPr>
        <w:t xml:space="preserve">                                                                              </w:t>
      </w:r>
      <w:r w:rsidR="00174649" w:rsidRPr="0017464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th-TH"/>
        </w:rPr>
        <w:t>Реестр опасностей</w:t>
      </w:r>
    </w:p>
    <w:p w:rsidR="00174649" w:rsidRPr="00174649" w:rsidRDefault="00174649" w:rsidP="00174649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 w:bidi="th-TH"/>
        </w:rPr>
      </w:pPr>
    </w:p>
    <w:tbl>
      <w:tblPr>
        <w:tblOverlap w:val="never"/>
        <w:tblW w:w="140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"/>
        <w:gridCol w:w="1710"/>
        <w:gridCol w:w="1260"/>
        <w:gridCol w:w="900"/>
        <w:gridCol w:w="990"/>
        <w:gridCol w:w="720"/>
        <w:gridCol w:w="900"/>
        <w:gridCol w:w="720"/>
        <w:gridCol w:w="810"/>
        <w:gridCol w:w="720"/>
        <w:gridCol w:w="1155"/>
        <w:gridCol w:w="1559"/>
        <w:gridCol w:w="2127"/>
      </w:tblGrid>
      <w:tr w:rsidR="00174649" w:rsidRPr="00F17BB7" w:rsidTr="0079586A">
        <w:trPr>
          <w:trHeight w:hRule="exact" w:val="280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№ п/п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Наименование опасности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Факторы риска</w:t>
            </w:r>
          </w:p>
        </w:tc>
        <w:tc>
          <w:tcPr>
            <w:tcW w:w="757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Оценка риска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Необходимость профилактических мероприятий</w:t>
            </w:r>
          </w:p>
        </w:tc>
      </w:tr>
      <w:tr w:rsidR="00174649" w:rsidRPr="00F17BB7" w:rsidTr="009D7F96">
        <w:trPr>
          <w:trHeight w:hRule="exact" w:val="786"/>
        </w:trPr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Должность</w:t>
            </w:r>
          </w:p>
        </w:tc>
        <w:tc>
          <w:tcPr>
            <w:tcW w:w="1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Вероятность (Вр)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Подверженность</w:t>
            </w:r>
          </w:p>
          <w:p w:rsidR="00174649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(Пд)</w:t>
            </w:r>
          </w:p>
          <w:p w:rsidR="009D7F96" w:rsidRPr="00F17BB7" w:rsidRDefault="009D7F96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Последствия</w:t>
            </w:r>
          </w:p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(Пс)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Всего риск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</w:p>
        </w:tc>
      </w:tr>
      <w:tr w:rsidR="00174649" w:rsidRPr="00F17BB7" w:rsidTr="0079586A">
        <w:trPr>
          <w:trHeight w:hRule="exact" w:val="267"/>
        </w:trPr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Оценка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Балл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Оценка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Балл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Оценка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Балл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Балл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</w:p>
        </w:tc>
      </w:tr>
      <w:tr w:rsidR="00174649" w:rsidRPr="00F17BB7" w:rsidTr="0079586A">
        <w:trPr>
          <w:trHeight w:hRule="exact" w:val="26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4649" w:rsidRPr="00F17BB7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</w:pPr>
            <w:r w:rsidRPr="00F17BB7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th-TH"/>
              </w:rPr>
              <w:t>13</w:t>
            </w:r>
          </w:p>
        </w:tc>
      </w:tr>
      <w:tr w:rsidR="00174649" w:rsidRPr="00F17BB7" w:rsidTr="0079586A">
        <w:trPr>
          <w:trHeight w:hRule="exact" w:val="258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</w:tr>
      <w:tr w:rsidR="00174649" w:rsidRPr="00F17BB7" w:rsidTr="0079586A">
        <w:trPr>
          <w:trHeight w:hRule="exact" w:val="267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</w:tr>
      <w:tr w:rsidR="00174649" w:rsidRPr="00F17BB7" w:rsidTr="0079586A">
        <w:trPr>
          <w:trHeight w:hRule="exact" w:val="258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</w:tr>
      <w:tr w:rsidR="00174649" w:rsidRPr="00F17BB7" w:rsidTr="0079586A">
        <w:trPr>
          <w:trHeight w:hRule="exact" w:val="26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</w:tr>
      <w:tr w:rsidR="00174649" w:rsidRPr="00F17BB7" w:rsidTr="0079586A">
        <w:trPr>
          <w:trHeight w:hRule="exact" w:val="258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</w:tr>
      <w:tr w:rsidR="00174649" w:rsidRPr="00F17BB7" w:rsidTr="0079586A">
        <w:trPr>
          <w:trHeight w:hRule="exact" w:val="26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</w:tr>
      <w:tr w:rsidR="00174649" w:rsidRPr="00F17BB7" w:rsidTr="0079586A">
        <w:trPr>
          <w:trHeight w:hRule="exact" w:val="258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</w:tr>
      <w:tr w:rsidR="00174649" w:rsidRPr="00F17BB7" w:rsidTr="0079586A">
        <w:trPr>
          <w:trHeight w:hRule="exact" w:val="26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</w:tr>
      <w:tr w:rsidR="00174649" w:rsidRPr="00F17BB7" w:rsidTr="0079586A">
        <w:trPr>
          <w:trHeight w:hRule="exact" w:val="275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F17BB7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</w:tr>
    </w:tbl>
    <w:p w:rsidR="00174649" w:rsidRPr="00F17BB7" w:rsidRDefault="00174649" w:rsidP="00174649">
      <w:pPr>
        <w:spacing w:after="0" w:line="280" w:lineRule="atLeast"/>
        <w:jc w:val="center"/>
        <w:rPr>
          <w:rFonts w:ascii="Times New Roman" w:eastAsia="Times New Roman" w:hAnsi="Times New Roman" w:cs="Times New Roman"/>
          <w:sz w:val="24"/>
          <w:szCs w:val="20"/>
          <w:lang w:eastAsia="ru-RU" w:bidi="th-TH"/>
        </w:rPr>
      </w:pPr>
    </w:p>
    <w:p w:rsidR="00174649" w:rsidRPr="00F17BB7" w:rsidRDefault="00174649" w:rsidP="00174649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174649" w:rsidSect="008B0AE5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B6635F" w:rsidRPr="00450E04" w:rsidRDefault="00B6635F" w:rsidP="00B6635F">
      <w:pPr>
        <w:pStyle w:val="a3"/>
        <w:jc w:val="right"/>
        <w:rPr>
          <w:rFonts w:ascii="Times New Roman" w:hAnsi="Times New Roman"/>
        </w:rPr>
      </w:pPr>
      <w:bookmarkStart w:id="1" w:name="bookmark24"/>
      <w:bookmarkStart w:id="2" w:name="bookmark25"/>
      <w:r w:rsidRPr="00450E04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3</w:t>
      </w:r>
      <w:r w:rsidRPr="00450E04">
        <w:rPr>
          <w:rFonts w:ascii="Times New Roman" w:hAnsi="Times New Roman"/>
        </w:rPr>
        <w:t xml:space="preserve">  </w:t>
      </w:r>
    </w:p>
    <w:p w:rsidR="00DD53ED" w:rsidRDefault="00DD53ED" w:rsidP="00DD53ED">
      <w:pPr>
        <w:pStyle w:val="a3"/>
        <w:jc w:val="right"/>
        <w:rPr>
          <w:rFonts w:ascii="Times New Roman" w:hAnsi="Times New Roman"/>
        </w:rPr>
      </w:pPr>
      <w:r w:rsidRPr="00450E04">
        <w:rPr>
          <w:rFonts w:ascii="Times New Roman" w:hAnsi="Times New Roman"/>
        </w:rPr>
        <w:t>к Положению</w:t>
      </w:r>
      <w:r>
        <w:rPr>
          <w:rFonts w:ascii="Times New Roman" w:hAnsi="Times New Roman"/>
        </w:rPr>
        <w:t xml:space="preserve"> «Об оценке профессиональных </w:t>
      </w:r>
    </w:p>
    <w:p w:rsidR="00DD53ED" w:rsidRDefault="00DD53ED" w:rsidP="00DD53E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рисков в администрации </w:t>
      </w:r>
      <w:r w:rsidRPr="00DD53ED">
        <w:rPr>
          <w:rFonts w:ascii="Times New Roman" w:hAnsi="Times New Roman"/>
        </w:rPr>
        <w:t>Кузнечнинского городского поселения</w:t>
      </w:r>
    </w:p>
    <w:p w:rsidR="00DD53ED" w:rsidRDefault="00DD53ED" w:rsidP="00DD53ED">
      <w:pPr>
        <w:pStyle w:val="a3"/>
        <w:jc w:val="right"/>
        <w:rPr>
          <w:rFonts w:ascii="Times New Roman" w:hAnsi="Times New Roman"/>
        </w:rPr>
      </w:pPr>
      <w:r w:rsidRPr="00DD53ED">
        <w:rPr>
          <w:rFonts w:ascii="Times New Roman" w:hAnsi="Times New Roman"/>
        </w:rPr>
        <w:t xml:space="preserve"> Приозерского муниципального района </w:t>
      </w:r>
    </w:p>
    <w:p w:rsidR="00DD53ED" w:rsidRDefault="00DD53ED" w:rsidP="00DD53ED">
      <w:pPr>
        <w:pStyle w:val="a3"/>
        <w:jc w:val="right"/>
        <w:rPr>
          <w:rFonts w:ascii="Times New Roman" w:hAnsi="Times New Roman"/>
        </w:rPr>
      </w:pPr>
      <w:r w:rsidRPr="00DD53ED">
        <w:rPr>
          <w:rFonts w:ascii="Times New Roman" w:hAnsi="Times New Roman"/>
        </w:rPr>
        <w:t>Ленинградской области</w:t>
      </w:r>
    </w:p>
    <w:p w:rsidR="00174649" w:rsidRPr="009D7F96" w:rsidRDefault="00174649" w:rsidP="00174649">
      <w:pPr>
        <w:keepNext/>
        <w:keepLines/>
        <w:widowControl w:val="0"/>
        <w:spacing w:after="3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th-TH"/>
        </w:rPr>
      </w:pPr>
      <w:r w:rsidRPr="009D7F9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th-TH"/>
        </w:rPr>
        <w:t>Карта оценки рисков</w:t>
      </w:r>
      <w:bookmarkEnd w:id="1"/>
      <w:bookmarkEnd w:id="2"/>
    </w:p>
    <w:p w:rsidR="00174649" w:rsidRPr="009D7F96" w:rsidRDefault="00174649" w:rsidP="00174649">
      <w:pPr>
        <w:widowControl w:val="0"/>
        <w:tabs>
          <w:tab w:val="left" w:leader="underscore" w:pos="4747"/>
          <w:tab w:val="left" w:leader="underscore" w:pos="5208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th-TH"/>
        </w:rPr>
      </w:pPr>
      <w:r w:rsidRPr="009D7F96">
        <w:rPr>
          <w:rFonts w:ascii="Times New Roman" w:eastAsia="Times New Roman" w:hAnsi="Times New Roman" w:cs="Times New Roman"/>
          <w:sz w:val="24"/>
          <w:szCs w:val="24"/>
          <w:lang w:val="ru-RU" w:eastAsia="ru-RU" w:bidi="th-TH"/>
        </w:rPr>
        <w:t>Рабочее место:</w:t>
      </w:r>
      <w:r w:rsidRPr="009D7F96">
        <w:rPr>
          <w:rFonts w:ascii="Times New Roman" w:eastAsia="Times New Roman" w:hAnsi="Times New Roman" w:cs="Times New Roman"/>
          <w:sz w:val="24"/>
          <w:szCs w:val="24"/>
          <w:lang w:val="ru-RU" w:eastAsia="ru-RU" w:bidi="th-TH"/>
        </w:rPr>
        <w:tab/>
      </w:r>
    </w:p>
    <w:p w:rsidR="00174649" w:rsidRPr="0076008B" w:rsidRDefault="009D7F96" w:rsidP="00174649">
      <w:pPr>
        <w:widowControl w:val="0"/>
        <w:spacing w:after="0" w:line="218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th-TH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th-TH"/>
        </w:rPr>
        <w:t xml:space="preserve">              </w:t>
      </w:r>
      <w:r w:rsidR="00174649" w:rsidRPr="0076008B">
        <w:rPr>
          <w:rFonts w:ascii="Times New Roman" w:eastAsia="Times New Roman" w:hAnsi="Times New Roman" w:cs="Times New Roman"/>
          <w:sz w:val="24"/>
          <w:szCs w:val="24"/>
          <w:lang w:val="ru-RU" w:eastAsia="ru-RU" w:bidi="th-TH"/>
        </w:rPr>
        <w:t>(рабочее место, должность, профессия)</w:t>
      </w:r>
    </w:p>
    <w:tbl>
      <w:tblPr>
        <w:tblOverlap w:val="never"/>
        <w:tblW w:w="103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5"/>
        <w:gridCol w:w="1672"/>
        <w:gridCol w:w="2264"/>
        <w:gridCol w:w="1134"/>
        <w:gridCol w:w="1417"/>
        <w:gridCol w:w="2172"/>
      </w:tblGrid>
      <w:tr w:rsidR="00174649" w:rsidRPr="0076008B" w:rsidTr="008B0AE5">
        <w:trPr>
          <w:trHeight w:hRule="exact" w:val="1008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EF6075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 w:bidi="th-TH"/>
              </w:rPr>
            </w:pPr>
            <w:r w:rsidRPr="00EF6075">
              <w:rPr>
                <w:rFonts w:ascii="Times New Roman" w:eastAsia="Times New Roman" w:hAnsi="Times New Roman" w:cs="Times New Roman"/>
                <w:sz w:val="20"/>
                <w:szCs w:val="28"/>
                <w:lang w:eastAsia="ru-RU" w:bidi="th-TH"/>
              </w:rPr>
              <w:t>Наименование опасности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EF6075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 w:bidi="th-TH"/>
              </w:rPr>
            </w:pPr>
            <w:r w:rsidRPr="00EF6075">
              <w:rPr>
                <w:rFonts w:ascii="Times New Roman" w:eastAsia="Times New Roman" w:hAnsi="Times New Roman" w:cs="Times New Roman"/>
                <w:sz w:val="20"/>
                <w:szCs w:val="28"/>
                <w:lang w:eastAsia="ru-RU" w:bidi="th-TH"/>
              </w:rPr>
              <w:t>Фактор риска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EF6075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 w:bidi="th-TH"/>
              </w:rPr>
            </w:pPr>
            <w:r w:rsidRPr="00EF6075">
              <w:rPr>
                <w:rFonts w:ascii="Times New Roman" w:eastAsia="Times New Roman" w:hAnsi="Times New Roman" w:cs="Times New Roman"/>
                <w:sz w:val="20"/>
                <w:szCs w:val="28"/>
                <w:lang w:eastAsia="ru-RU" w:bidi="th-TH"/>
              </w:rPr>
              <w:t>Возможная степень</w:t>
            </w:r>
          </w:p>
          <w:p w:rsidR="00174649" w:rsidRPr="00EF6075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 w:bidi="th-TH"/>
              </w:rPr>
            </w:pPr>
            <w:r w:rsidRPr="00EF6075">
              <w:rPr>
                <w:rFonts w:ascii="Times New Roman" w:eastAsia="Times New Roman" w:hAnsi="Times New Roman" w:cs="Times New Roman"/>
                <w:sz w:val="20"/>
                <w:szCs w:val="28"/>
                <w:lang w:eastAsia="ru-RU" w:bidi="th-TH"/>
              </w:rPr>
              <w:t>тяжести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EF6075" w:rsidRDefault="00174649" w:rsidP="008B0AE5">
            <w:pPr>
              <w:widowControl w:val="0"/>
              <w:spacing w:after="0" w:line="26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 w:bidi="th-TH"/>
              </w:rPr>
            </w:pPr>
            <w:r w:rsidRPr="00EF6075">
              <w:rPr>
                <w:rFonts w:ascii="Times New Roman" w:eastAsia="Times New Roman" w:hAnsi="Times New Roman" w:cs="Times New Roman"/>
                <w:sz w:val="20"/>
                <w:szCs w:val="28"/>
                <w:lang w:eastAsia="ru-RU" w:bidi="th-TH"/>
              </w:rPr>
              <w:t>Степень риска,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EF6075" w:rsidRDefault="00174649" w:rsidP="008B0A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 w:bidi="th-TH"/>
              </w:rPr>
            </w:pPr>
            <w:r w:rsidRPr="00EF6075">
              <w:rPr>
                <w:rFonts w:ascii="Times New Roman" w:eastAsia="Times New Roman" w:hAnsi="Times New Roman" w:cs="Times New Roman"/>
                <w:sz w:val="20"/>
                <w:szCs w:val="28"/>
                <w:lang w:eastAsia="ru-RU" w:bidi="th-TH"/>
              </w:rPr>
              <w:t>Уровень риска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4649" w:rsidRPr="00174649" w:rsidRDefault="00174649" w:rsidP="008B0AE5">
            <w:pPr>
              <w:widowControl w:val="0"/>
              <w:spacing w:after="0" w:line="26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 w:bidi="th-TH"/>
              </w:rPr>
            </w:pPr>
            <w:r w:rsidRPr="00174649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 w:bidi="th-TH"/>
              </w:rPr>
              <w:t>Требуемые мероприятия по минимизации риска</w:t>
            </w:r>
          </w:p>
        </w:tc>
      </w:tr>
      <w:tr w:rsidR="00174649" w:rsidRPr="00EF6075" w:rsidTr="008B0AE5">
        <w:trPr>
          <w:trHeight w:hRule="exact" w:val="283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EF6075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h-TH"/>
              </w:rPr>
            </w:pPr>
            <w:r w:rsidRPr="00EF6075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h-TH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EF6075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h-TH"/>
              </w:rPr>
            </w:pPr>
            <w:r w:rsidRPr="00EF6075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h-TH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EF6075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h-TH"/>
              </w:rPr>
            </w:pPr>
            <w:r w:rsidRPr="00EF6075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h-TH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EF6075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h-TH"/>
              </w:rPr>
            </w:pPr>
            <w:r w:rsidRPr="00EF6075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h-TH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4649" w:rsidRPr="00EF6075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h-TH"/>
              </w:rPr>
            </w:pPr>
            <w:r w:rsidRPr="00EF6075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h-TH"/>
              </w:rPr>
              <w:t>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4649" w:rsidRPr="00EF6075" w:rsidRDefault="00174649" w:rsidP="008B0AE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h-TH"/>
              </w:rPr>
            </w:pPr>
            <w:r w:rsidRPr="00EF6075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th-TH"/>
              </w:rPr>
              <w:t>6</w:t>
            </w:r>
          </w:p>
        </w:tc>
      </w:tr>
      <w:tr w:rsidR="00174649" w:rsidRPr="00EF6075" w:rsidTr="008B0AE5">
        <w:trPr>
          <w:trHeight w:hRule="exact" w:val="288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</w:tr>
      <w:tr w:rsidR="00174649" w:rsidRPr="00EF6075" w:rsidTr="008B0AE5">
        <w:trPr>
          <w:trHeight w:hRule="exact" w:val="288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</w:tr>
      <w:tr w:rsidR="00174649" w:rsidRPr="00EF6075" w:rsidTr="008B0AE5">
        <w:trPr>
          <w:trHeight w:hRule="exact" w:val="302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4649" w:rsidRPr="00EF6075" w:rsidRDefault="00174649" w:rsidP="008B0AE5">
            <w:pPr>
              <w:spacing w:after="0" w:line="2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th-TH"/>
              </w:rPr>
            </w:pPr>
          </w:p>
        </w:tc>
      </w:tr>
    </w:tbl>
    <w:p w:rsidR="00174649" w:rsidRPr="00EF6075" w:rsidRDefault="00174649" w:rsidP="00174649">
      <w:pPr>
        <w:widowControl w:val="0"/>
        <w:tabs>
          <w:tab w:val="left" w:leader="underscore" w:pos="7301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 w:bidi="th-TH"/>
        </w:rPr>
      </w:pPr>
    </w:p>
    <w:p w:rsidR="00174649" w:rsidRPr="009D7F96" w:rsidRDefault="00174649" w:rsidP="00174649">
      <w:pPr>
        <w:widowControl w:val="0"/>
        <w:tabs>
          <w:tab w:val="left" w:leader="underscore" w:pos="7301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th-TH"/>
        </w:rPr>
      </w:pPr>
    </w:p>
    <w:p w:rsidR="00174649" w:rsidRPr="009D7F96" w:rsidRDefault="00174649" w:rsidP="00174649">
      <w:pPr>
        <w:widowControl w:val="0"/>
        <w:tabs>
          <w:tab w:val="left" w:leader="underscore" w:pos="7301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th-TH"/>
        </w:rPr>
      </w:pPr>
      <w:r w:rsidRPr="009D7F96">
        <w:rPr>
          <w:rFonts w:ascii="Times New Roman" w:eastAsia="Times New Roman" w:hAnsi="Times New Roman" w:cs="Times New Roman"/>
          <w:sz w:val="24"/>
          <w:szCs w:val="24"/>
          <w:lang w:val="ru-RU" w:eastAsia="ru-RU" w:bidi="th-TH"/>
        </w:rPr>
        <w:t xml:space="preserve">Дата оформления карты оценки рисков: </w:t>
      </w:r>
      <w:r w:rsidRPr="009D7F96">
        <w:rPr>
          <w:rFonts w:ascii="Times New Roman" w:eastAsia="Times New Roman" w:hAnsi="Times New Roman" w:cs="Times New Roman"/>
          <w:sz w:val="24"/>
          <w:szCs w:val="24"/>
          <w:lang w:val="ru-RU" w:eastAsia="ru-RU" w:bidi="th-TH"/>
        </w:rPr>
        <w:tab/>
      </w:r>
    </w:p>
    <w:p w:rsidR="00174649" w:rsidRPr="009D7F96" w:rsidRDefault="00174649" w:rsidP="00174649">
      <w:pPr>
        <w:widowControl w:val="0"/>
        <w:tabs>
          <w:tab w:val="left" w:leader="underscore" w:pos="7301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th-TH"/>
        </w:rPr>
      </w:pPr>
    </w:p>
    <w:p w:rsidR="00174649" w:rsidRPr="009D7F96" w:rsidRDefault="00174649" w:rsidP="00174649">
      <w:pPr>
        <w:widowControl w:val="0"/>
        <w:tabs>
          <w:tab w:val="left" w:leader="underscore" w:pos="7301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th-TH"/>
        </w:rPr>
      </w:pPr>
      <w:r w:rsidRPr="009D7F96">
        <w:rPr>
          <w:rFonts w:ascii="Times New Roman" w:eastAsia="Times New Roman" w:hAnsi="Times New Roman" w:cs="Times New Roman"/>
          <w:sz w:val="24"/>
          <w:szCs w:val="24"/>
          <w:lang w:val="ru-RU" w:eastAsia="ru-RU" w:bidi="th-TH"/>
        </w:rPr>
        <w:t>С картой оценки риска ознакомлен: ____________________</w:t>
      </w:r>
    </w:p>
    <w:p w:rsidR="00174649" w:rsidRPr="00174649" w:rsidRDefault="00174649" w:rsidP="00174649">
      <w:pPr>
        <w:widowControl w:val="0"/>
        <w:spacing w:after="24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 w:bidi="th-TH"/>
        </w:rPr>
      </w:pP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74649" w:rsidRPr="00174649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635F" w:rsidRPr="00450E04" w:rsidRDefault="00B6635F" w:rsidP="00B6635F">
      <w:pPr>
        <w:pStyle w:val="a3"/>
        <w:jc w:val="right"/>
        <w:rPr>
          <w:rFonts w:ascii="Times New Roman" w:hAnsi="Times New Roman"/>
        </w:rPr>
      </w:pPr>
      <w:r w:rsidRPr="00450E04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4</w:t>
      </w:r>
      <w:r w:rsidRPr="00450E04">
        <w:rPr>
          <w:rFonts w:ascii="Times New Roman" w:hAnsi="Times New Roman"/>
        </w:rPr>
        <w:t xml:space="preserve">  </w:t>
      </w:r>
    </w:p>
    <w:p w:rsidR="007B40AE" w:rsidRDefault="007B40AE" w:rsidP="007B40AE">
      <w:pPr>
        <w:pStyle w:val="a3"/>
        <w:jc w:val="right"/>
        <w:rPr>
          <w:rFonts w:ascii="Times New Roman" w:hAnsi="Times New Roman"/>
        </w:rPr>
      </w:pPr>
      <w:r w:rsidRPr="00450E04">
        <w:rPr>
          <w:rFonts w:ascii="Times New Roman" w:hAnsi="Times New Roman"/>
        </w:rPr>
        <w:t>к Положению</w:t>
      </w:r>
      <w:r>
        <w:rPr>
          <w:rFonts w:ascii="Times New Roman" w:hAnsi="Times New Roman"/>
        </w:rPr>
        <w:t xml:space="preserve"> «Об оценке профессиональных </w:t>
      </w:r>
    </w:p>
    <w:p w:rsidR="007B40AE" w:rsidRDefault="007B40AE" w:rsidP="007B40AE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рисков в администрации </w:t>
      </w:r>
      <w:r w:rsidRPr="00DD53ED">
        <w:rPr>
          <w:rFonts w:ascii="Times New Roman" w:hAnsi="Times New Roman"/>
        </w:rPr>
        <w:t>Кузнечнинского городского поселения</w:t>
      </w:r>
    </w:p>
    <w:p w:rsidR="007B40AE" w:rsidRDefault="007B40AE" w:rsidP="007B40AE">
      <w:pPr>
        <w:pStyle w:val="a3"/>
        <w:jc w:val="right"/>
        <w:rPr>
          <w:rFonts w:ascii="Times New Roman" w:hAnsi="Times New Roman"/>
        </w:rPr>
      </w:pPr>
      <w:r w:rsidRPr="00DD53ED">
        <w:rPr>
          <w:rFonts w:ascii="Times New Roman" w:hAnsi="Times New Roman"/>
        </w:rPr>
        <w:t xml:space="preserve"> Приозерского муниципального района </w:t>
      </w:r>
    </w:p>
    <w:p w:rsidR="007B40AE" w:rsidRDefault="007B40AE" w:rsidP="007B40AE">
      <w:pPr>
        <w:pStyle w:val="a3"/>
        <w:jc w:val="right"/>
        <w:rPr>
          <w:rFonts w:ascii="Times New Roman" w:hAnsi="Times New Roman"/>
        </w:rPr>
      </w:pPr>
      <w:r w:rsidRPr="00DD53ED">
        <w:rPr>
          <w:rFonts w:ascii="Times New Roman" w:hAnsi="Times New Roman"/>
        </w:rPr>
        <w:t>Ленинградской области</w:t>
      </w:r>
    </w:p>
    <w:p w:rsidR="00174649" w:rsidRPr="009D7F96" w:rsidRDefault="00174649" w:rsidP="009D7F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D7F96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мероприятий по корректировке рисков</w:t>
      </w:r>
    </w:p>
    <w:p w:rsidR="00174649" w:rsidRPr="009D7F96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1326"/>
        <w:gridCol w:w="1715"/>
        <w:gridCol w:w="2130"/>
        <w:gridCol w:w="1735"/>
        <w:gridCol w:w="1797"/>
      </w:tblGrid>
      <w:tr w:rsidR="00174649" w:rsidRPr="009D7F96" w:rsidTr="008B0AE5">
        <w:tc>
          <w:tcPr>
            <w:tcW w:w="540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F96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9D7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D7F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356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F96">
              <w:rPr>
                <w:rFonts w:ascii="Times New Roman" w:hAnsi="Times New Roman" w:cs="Times New Roman"/>
                <w:sz w:val="24"/>
                <w:szCs w:val="24"/>
              </w:rPr>
              <w:t>Место, работа, профессия</w:t>
            </w:r>
          </w:p>
        </w:tc>
        <w:tc>
          <w:tcPr>
            <w:tcW w:w="1715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F96">
              <w:rPr>
                <w:rFonts w:ascii="Times New Roman" w:hAnsi="Times New Roman" w:cs="Times New Roman"/>
                <w:sz w:val="24"/>
                <w:szCs w:val="24"/>
              </w:rPr>
              <w:t>Наименование опасности, фактора рисков</w:t>
            </w:r>
          </w:p>
        </w:tc>
        <w:tc>
          <w:tcPr>
            <w:tcW w:w="2238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F96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 по снижению уровней рисков</w:t>
            </w:r>
          </w:p>
        </w:tc>
        <w:tc>
          <w:tcPr>
            <w:tcW w:w="2100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F9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401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F9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74649" w:rsidRPr="009D7F96" w:rsidTr="008B0AE5">
        <w:tc>
          <w:tcPr>
            <w:tcW w:w="540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649" w:rsidRPr="009D7F96" w:rsidTr="008B0AE5">
        <w:tc>
          <w:tcPr>
            <w:tcW w:w="540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649" w:rsidRPr="009D7F96" w:rsidTr="008B0AE5">
        <w:tc>
          <w:tcPr>
            <w:tcW w:w="540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174649" w:rsidRPr="009D7F96" w:rsidRDefault="00174649" w:rsidP="008B0A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4649" w:rsidRPr="009D7F96" w:rsidRDefault="00174649" w:rsidP="001746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34B2" w:rsidRDefault="008934B2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35F" w:rsidRDefault="00B6635F" w:rsidP="00B6635F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6635F" w:rsidSect="008934B2">
      <w:headerReference w:type="default" r:id="rId9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165" w:rsidRDefault="00273165" w:rsidP="005778DE">
      <w:pPr>
        <w:spacing w:before="0" w:after="0"/>
      </w:pPr>
      <w:r>
        <w:separator/>
      </w:r>
    </w:p>
  </w:endnote>
  <w:endnote w:type="continuationSeparator" w:id="0">
    <w:p w:rsidR="00273165" w:rsidRDefault="00273165" w:rsidP="005778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165" w:rsidRDefault="00273165" w:rsidP="005778DE">
      <w:pPr>
        <w:spacing w:before="0" w:after="0"/>
      </w:pPr>
      <w:r>
        <w:separator/>
      </w:r>
    </w:p>
  </w:footnote>
  <w:footnote w:type="continuationSeparator" w:id="0">
    <w:p w:rsidR="00273165" w:rsidRDefault="00273165" w:rsidP="005778D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D04" w:rsidRPr="005778DE" w:rsidRDefault="00134D04" w:rsidP="005778DE">
    <w:pPr>
      <w:pStyle w:val="a5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D62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3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D600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7B6E22"/>
    <w:multiLevelType w:val="multilevel"/>
    <w:tmpl w:val="74D0C8BC"/>
    <w:lvl w:ilvl="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4" w15:restartNumberingAfterBreak="0">
    <w:nsid w:val="6D6764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362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1E6F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24CB9"/>
    <w:rsid w:val="000459C8"/>
    <w:rsid w:val="000F2840"/>
    <w:rsid w:val="00134D04"/>
    <w:rsid w:val="00154A81"/>
    <w:rsid w:val="00174649"/>
    <w:rsid w:val="0018319D"/>
    <w:rsid w:val="00194CA6"/>
    <w:rsid w:val="001A6D55"/>
    <w:rsid w:val="001D256D"/>
    <w:rsid w:val="001D25C5"/>
    <w:rsid w:val="00207B67"/>
    <w:rsid w:val="00273165"/>
    <w:rsid w:val="00295900"/>
    <w:rsid w:val="002A5B20"/>
    <w:rsid w:val="002A6D3A"/>
    <w:rsid w:val="002D33B1"/>
    <w:rsid w:val="002D3591"/>
    <w:rsid w:val="00346ABC"/>
    <w:rsid w:val="003514A0"/>
    <w:rsid w:val="003B5D6B"/>
    <w:rsid w:val="004252F6"/>
    <w:rsid w:val="00450E04"/>
    <w:rsid w:val="00483DAD"/>
    <w:rsid w:val="00497B95"/>
    <w:rsid w:val="004B312B"/>
    <w:rsid w:val="004C1CBE"/>
    <w:rsid w:val="004F7E17"/>
    <w:rsid w:val="005778DE"/>
    <w:rsid w:val="005822EE"/>
    <w:rsid w:val="005A05CE"/>
    <w:rsid w:val="005D45F0"/>
    <w:rsid w:val="00603CD3"/>
    <w:rsid w:val="00653AF6"/>
    <w:rsid w:val="006C2247"/>
    <w:rsid w:val="006F5E21"/>
    <w:rsid w:val="0070034D"/>
    <w:rsid w:val="0076008B"/>
    <w:rsid w:val="00791C16"/>
    <w:rsid w:val="0079586A"/>
    <w:rsid w:val="007B40AE"/>
    <w:rsid w:val="007F797E"/>
    <w:rsid w:val="00851ECF"/>
    <w:rsid w:val="008934B2"/>
    <w:rsid w:val="008B0AE5"/>
    <w:rsid w:val="008F07DE"/>
    <w:rsid w:val="009164E5"/>
    <w:rsid w:val="00972BF9"/>
    <w:rsid w:val="00982432"/>
    <w:rsid w:val="009D7F96"/>
    <w:rsid w:val="00A3184A"/>
    <w:rsid w:val="00A52347"/>
    <w:rsid w:val="00A67EC0"/>
    <w:rsid w:val="00AA37E3"/>
    <w:rsid w:val="00B6635F"/>
    <w:rsid w:val="00B73A5A"/>
    <w:rsid w:val="00BA00E2"/>
    <w:rsid w:val="00C1393B"/>
    <w:rsid w:val="00C23CD0"/>
    <w:rsid w:val="00C45D10"/>
    <w:rsid w:val="00CD0795"/>
    <w:rsid w:val="00CD4169"/>
    <w:rsid w:val="00CF44B0"/>
    <w:rsid w:val="00D36CEC"/>
    <w:rsid w:val="00DD53ED"/>
    <w:rsid w:val="00DE1EC0"/>
    <w:rsid w:val="00DF1E12"/>
    <w:rsid w:val="00E23F6B"/>
    <w:rsid w:val="00E438A1"/>
    <w:rsid w:val="00EA3F4D"/>
    <w:rsid w:val="00EF0E23"/>
    <w:rsid w:val="00F006FF"/>
    <w:rsid w:val="00F01E19"/>
    <w:rsid w:val="00F2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B9D1"/>
  <w15:docId w15:val="{7621FEA6-13BE-4975-8DBB-24FA6A21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2A6D3A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paragraph" w:customStyle="1" w:styleId="11">
    <w:name w:val="Обычный1"/>
    <w:rsid w:val="002A6D3A"/>
    <w:pPr>
      <w:spacing w:before="0" w:beforeAutospacing="0" w:after="0" w:afterAutospacing="0"/>
    </w:pPr>
    <w:rPr>
      <w:rFonts w:ascii="Arial" w:eastAsia="Times New Roman" w:hAnsi="Arial" w:cs="Times New Roman"/>
      <w:sz w:val="24"/>
      <w:szCs w:val="20"/>
      <w:lang w:val="ru-RU" w:eastAsia="ru-RU"/>
    </w:rPr>
  </w:style>
  <w:style w:type="character" w:customStyle="1" w:styleId="a4">
    <w:name w:val="Без интервала Знак"/>
    <w:basedOn w:val="a0"/>
    <w:link w:val="a3"/>
    <w:uiPriority w:val="1"/>
    <w:rsid w:val="002A6D3A"/>
    <w:rPr>
      <w:rFonts w:ascii="Calibri" w:eastAsia="Times New Roman" w:hAnsi="Calibri" w:cs="Times New Roman"/>
      <w:lang w:val="ru-RU" w:eastAsia="ru-RU"/>
    </w:rPr>
  </w:style>
  <w:style w:type="paragraph" w:customStyle="1" w:styleId="Default">
    <w:name w:val="Default"/>
    <w:rsid w:val="002A6D3A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FontStyle12">
    <w:name w:val="Font Style12"/>
    <w:uiPriority w:val="99"/>
    <w:rsid w:val="005822EE"/>
    <w:rPr>
      <w:rFonts w:ascii="Times New Roman" w:hAnsi="Times New Roman" w:cs="Times New Roman" w:hint="default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5778D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5778DE"/>
  </w:style>
  <w:style w:type="paragraph" w:styleId="a7">
    <w:name w:val="footer"/>
    <w:basedOn w:val="a"/>
    <w:link w:val="a8"/>
    <w:uiPriority w:val="99"/>
    <w:unhideWhenUsed/>
    <w:rsid w:val="005778DE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5778DE"/>
  </w:style>
  <w:style w:type="table" w:styleId="a9">
    <w:name w:val="Table Grid"/>
    <w:basedOn w:val="a1"/>
    <w:uiPriority w:val="59"/>
    <w:rsid w:val="00174649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74649"/>
    <w:pPr>
      <w:ind w:left="720"/>
      <w:contextualSpacing/>
    </w:pPr>
  </w:style>
  <w:style w:type="paragraph" w:customStyle="1" w:styleId="ConsPlusNormal">
    <w:name w:val="ConsPlusNormal"/>
    <w:rsid w:val="00174649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134D0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4D04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79586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9586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9586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9586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9586A"/>
    <w:rPr>
      <w:b/>
      <w:bCs/>
      <w:sz w:val="20"/>
      <w:szCs w:val="20"/>
    </w:rPr>
  </w:style>
  <w:style w:type="paragraph" w:styleId="af2">
    <w:name w:val="Body Text Indent"/>
    <w:basedOn w:val="a"/>
    <w:link w:val="af3"/>
    <w:uiPriority w:val="99"/>
    <w:semiHidden/>
    <w:unhideWhenUsed/>
    <w:rsid w:val="00346ABC"/>
    <w:pPr>
      <w:widowControl w:val="0"/>
      <w:spacing w:before="0" w:beforeAutospacing="0" w:after="120" w:afterAutospacing="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346ABC"/>
  </w:style>
  <w:style w:type="character" w:styleId="af4">
    <w:name w:val="Hyperlink"/>
    <w:basedOn w:val="a0"/>
    <w:uiPriority w:val="99"/>
    <w:unhideWhenUsed/>
    <w:rsid w:val="006F5E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4025</Words>
  <Characters>22947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40</cp:revision>
  <cp:lastPrinted>2022-10-24T07:29:00Z</cp:lastPrinted>
  <dcterms:created xsi:type="dcterms:W3CDTF">2011-11-02T04:15:00Z</dcterms:created>
  <dcterms:modified xsi:type="dcterms:W3CDTF">2024-02-01T14:06:00Z</dcterms:modified>
</cp:coreProperties>
</file>